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0" w:rsidRDefault="006B7160" w:rsidP="00A9118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1184">
        <w:rPr>
          <w:rFonts w:ascii="Arial" w:hAnsi="Arial" w:cs="Arial"/>
          <w:b/>
          <w:sz w:val="32"/>
          <w:szCs w:val="32"/>
        </w:rPr>
        <w:t>20</w:t>
      </w:r>
      <w:r w:rsidR="00360851">
        <w:rPr>
          <w:rFonts w:ascii="Arial" w:hAnsi="Arial" w:cs="Arial"/>
          <w:b/>
          <w:sz w:val="32"/>
          <w:szCs w:val="32"/>
        </w:rPr>
        <w:t>20</w:t>
      </w:r>
      <w:r w:rsidRPr="00A91184">
        <w:rPr>
          <w:rFonts w:ascii="Arial" w:hAnsi="Arial" w:cs="Arial"/>
          <w:b/>
          <w:sz w:val="32"/>
          <w:szCs w:val="32"/>
        </w:rPr>
        <w:t xml:space="preserve"> </w:t>
      </w:r>
      <w:r w:rsidR="003D2608">
        <w:rPr>
          <w:rFonts w:ascii="Arial" w:hAnsi="Arial" w:cs="Arial"/>
          <w:b/>
          <w:sz w:val="32"/>
          <w:szCs w:val="32"/>
        </w:rPr>
        <w:t xml:space="preserve">FATRAC </w:t>
      </w:r>
      <w:r w:rsidR="00E64C52">
        <w:rPr>
          <w:rFonts w:ascii="Arial" w:hAnsi="Arial" w:cs="Arial"/>
          <w:b/>
          <w:sz w:val="32"/>
          <w:szCs w:val="32"/>
        </w:rPr>
        <w:t xml:space="preserve">Foresthill </w:t>
      </w:r>
      <w:proofErr w:type="spellStart"/>
      <w:r w:rsidR="00E64C52">
        <w:rPr>
          <w:rFonts w:ascii="Arial" w:hAnsi="Arial" w:cs="Arial"/>
          <w:b/>
          <w:sz w:val="32"/>
          <w:szCs w:val="32"/>
        </w:rPr>
        <w:t>Fondo</w:t>
      </w:r>
      <w:proofErr w:type="spellEnd"/>
    </w:p>
    <w:p w:rsidR="00017E86" w:rsidRDefault="00017E86" w:rsidP="00A9118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64E2" w:rsidRDefault="00017E86" w:rsidP="001764E2">
      <w:pPr>
        <w:pStyle w:val="NoSpacing"/>
        <w:rPr>
          <w:rFonts w:ascii="Arial" w:hAnsi="Arial" w:cs="Arial"/>
          <w:b/>
          <w:sz w:val="24"/>
          <w:szCs w:val="24"/>
        </w:rPr>
      </w:pPr>
      <w:r w:rsidRPr="00017E86">
        <w:rPr>
          <w:rFonts w:ascii="Arial" w:hAnsi="Arial" w:cs="Arial"/>
          <w:sz w:val="24"/>
          <w:szCs w:val="24"/>
        </w:rPr>
        <w:t>SFARC will</w:t>
      </w:r>
      <w:r w:rsidR="00780A9F">
        <w:rPr>
          <w:rFonts w:ascii="Arial" w:hAnsi="Arial" w:cs="Arial"/>
          <w:sz w:val="24"/>
          <w:szCs w:val="24"/>
        </w:rPr>
        <w:t xml:space="preserve"> provide amateur radio communications</w:t>
      </w:r>
      <w:r w:rsidRPr="00017E86">
        <w:rPr>
          <w:rFonts w:ascii="Arial" w:hAnsi="Arial" w:cs="Arial"/>
          <w:sz w:val="24"/>
          <w:szCs w:val="24"/>
        </w:rPr>
        <w:t xml:space="preserve"> support </w:t>
      </w:r>
      <w:r w:rsidR="005F6311">
        <w:rPr>
          <w:rFonts w:ascii="Arial" w:hAnsi="Arial" w:cs="Arial"/>
          <w:sz w:val="24"/>
          <w:szCs w:val="24"/>
        </w:rPr>
        <w:t xml:space="preserve">to </w:t>
      </w:r>
      <w:r w:rsidRPr="00017E86">
        <w:rPr>
          <w:rFonts w:ascii="Arial" w:hAnsi="Arial" w:cs="Arial"/>
          <w:sz w:val="24"/>
          <w:szCs w:val="24"/>
        </w:rPr>
        <w:t>the Folsom Auburn Trail Riders Action Coalition</w:t>
      </w:r>
      <w:r>
        <w:rPr>
          <w:rFonts w:ascii="Arial" w:hAnsi="Arial" w:cs="Arial"/>
          <w:sz w:val="24"/>
          <w:szCs w:val="24"/>
        </w:rPr>
        <w:t xml:space="preserve">'s </w:t>
      </w:r>
      <w:r w:rsidR="00E64C52">
        <w:rPr>
          <w:rFonts w:ascii="Arial" w:hAnsi="Arial" w:cs="Arial"/>
          <w:sz w:val="24"/>
          <w:szCs w:val="24"/>
        </w:rPr>
        <w:t>Foresthill Fondo</w:t>
      </w:r>
      <w:r w:rsidR="008A1B29">
        <w:rPr>
          <w:rFonts w:ascii="Arial" w:hAnsi="Arial" w:cs="Arial"/>
          <w:sz w:val="24"/>
          <w:szCs w:val="24"/>
        </w:rPr>
        <w:t xml:space="preserve"> mountain bike event on </w:t>
      </w:r>
      <w:r w:rsidR="00EC784D">
        <w:rPr>
          <w:rFonts w:ascii="Arial" w:hAnsi="Arial" w:cs="Arial"/>
          <w:b/>
          <w:sz w:val="24"/>
          <w:szCs w:val="24"/>
        </w:rPr>
        <w:t>Saturday, May 9, 2020</w:t>
      </w:r>
      <w:r w:rsidR="008A1B29">
        <w:rPr>
          <w:rFonts w:ascii="Arial" w:hAnsi="Arial" w:cs="Arial"/>
          <w:b/>
          <w:sz w:val="24"/>
          <w:szCs w:val="24"/>
        </w:rPr>
        <w:t>.</w:t>
      </w:r>
    </w:p>
    <w:p w:rsidR="000D05EB" w:rsidRDefault="000D05EB" w:rsidP="001764E2">
      <w:pPr>
        <w:pStyle w:val="NoSpacing"/>
        <w:rPr>
          <w:rFonts w:ascii="Arial" w:hAnsi="Arial" w:cs="Arial"/>
          <w:sz w:val="24"/>
          <w:szCs w:val="24"/>
        </w:rPr>
      </w:pPr>
    </w:p>
    <w:p w:rsidR="0098709A" w:rsidRDefault="00E64FF1" w:rsidP="001764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FATRAC requires all volunteers to sign a waiver form. Stop at event headquarters</w:t>
      </w:r>
      <w:r w:rsidR="00BC568D">
        <w:rPr>
          <w:rFonts w:ascii="Arial" w:hAnsi="Arial" w:cs="Arial"/>
          <w:sz w:val="24"/>
          <w:szCs w:val="24"/>
        </w:rPr>
        <w:t xml:space="preserve"> (</w:t>
      </w:r>
      <w:r w:rsidR="00BC568D" w:rsidRPr="00BC568D">
        <w:rPr>
          <w:rFonts w:ascii="Arial" w:hAnsi="Arial" w:cs="Arial"/>
          <w:sz w:val="24"/>
          <w:szCs w:val="24"/>
        </w:rPr>
        <w:t xml:space="preserve">Leroy </w:t>
      </w:r>
      <w:proofErr w:type="spellStart"/>
      <w:r w:rsidR="00BC568D" w:rsidRPr="00BC568D">
        <w:rPr>
          <w:rFonts w:ascii="Arial" w:hAnsi="Arial" w:cs="Arial"/>
          <w:sz w:val="24"/>
          <w:szCs w:val="24"/>
        </w:rPr>
        <w:t>Botts</w:t>
      </w:r>
      <w:proofErr w:type="spellEnd"/>
      <w:r w:rsidR="00BC568D" w:rsidRPr="00BC568D">
        <w:rPr>
          <w:rFonts w:ascii="Arial" w:hAnsi="Arial" w:cs="Arial"/>
          <w:sz w:val="24"/>
          <w:szCs w:val="24"/>
        </w:rPr>
        <w:t xml:space="preserve"> Memorial Park</w:t>
      </w:r>
      <w:r w:rsidR="00D41DDD">
        <w:rPr>
          <w:rFonts w:ascii="Arial" w:hAnsi="Arial" w:cs="Arial"/>
          <w:sz w:val="24"/>
          <w:szCs w:val="24"/>
        </w:rPr>
        <w:t>,</w:t>
      </w:r>
      <w:r w:rsidR="00BC568D" w:rsidRPr="00BC568D">
        <w:rPr>
          <w:rFonts w:ascii="Arial" w:hAnsi="Arial" w:cs="Arial"/>
          <w:sz w:val="24"/>
          <w:szCs w:val="24"/>
        </w:rPr>
        <w:t xml:space="preserve"> 24601 Harrison Street, Foresthill</w:t>
      </w:r>
      <w:r w:rsidR="007A04B1">
        <w:rPr>
          <w:rFonts w:ascii="Arial" w:hAnsi="Arial" w:cs="Arial"/>
          <w:sz w:val="24"/>
          <w:szCs w:val="24"/>
        </w:rPr>
        <w:t xml:space="preserve"> </w:t>
      </w:r>
      <w:r w:rsidR="00BC568D" w:rsidRPr="00BC568D">
        <w:rPr>
          <w:rFonts w:ascii="Arial" w:hAnsi="Arial" w:cs="Arial"/>
          <w:sz w:val="24"/>
          <w:szCs w:val="24"/>
        </w:rPr>
        <w:t>95631</w:t>
      </w:r>
      <w:r w:rsidR="00BC56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sign t</w:t>
      </w:r>
      <w:r w:rsidR="00061C7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waiver form before proceeding to your destination.</w:t>
      </w:r>
    </w:p>
    <w:p w:rsidR="008B5637" w:rsidRDefault="005F25C3" w:rsidP="001764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5637" w:rsidRDefault="008B5637" w:rsidP="008B5637">
      <w:pPr>
        <w:pStyle w:val="NoSpacing"/>
      </w:pPr>
      <w:r>
        <w:rPr>
          <w:rFonts w:ascii="Arial" w:hAnsi="Arial" w:cs="Arial"/>
          <w:sz w:val="24"/>
          <w:szCs w:val="24"/>
        </w:rPr>
        <w:t xml:space="preserve">Operators and assignments are given below. Here is a link to a SARTOPO map with the site locations: </w:t>
      </w:r>
      <w:hyperlink r:id="rId6" w:history="1">
        <w:r>
          <w:rPr>
            <w:rStyle w:val="Hyperlink"/>
          </w:rPr>
          <w:t>https://sartopo.com/m/UVQD</w:t>
        </w:r>
      </w:hyperlink>
    </w:p>
    <w:p w:rsidR="00840F1E" w:rsidRDefault="00840F1E" w:rsidP="001764E2">
      <w:pPr>
        <w:pStyle w:val="NoSpacing"/>
        <w:rPr>
          <w:rFonts w:ascii="Arial" w:hAnsi="Arial" w:cs="Arial"/>
          <w:sz w:val="24"/>
          <w:szCs w:val="24"/>
        </w:rPr>
      </w:pPr>
    </w:p>
    <w:p w:rsidR="0098709A" w:rsidRDefault="005F25C3" w:rsidP="009870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three rides</w:t>
      </w:r>
      <w:r w:rsidR="007E41FE">
        <w:rPr>
          <w:rFonts w:ascii="Arial" w:hAnsi="Arial" w:cs="Arial"/>
          <w:sz w:val="24"/>
          <w:szCs w:val="24"/>
        </w:rPr>
        <w:t xml:space="preserve"> (45 mile, 60 mile, 100 mile)</w:t>
      </w:r>
      <w:r w:rsidR="00845CB2">
        <w:rPr>
          <w:rFonts w:ascii="Arial" w:hAnsi="Arial" w:cs="Arial"/>
          <w:sz w:val="24"/>
          <w:szCs w:val="24"/>
        </w:rPr>
        <w:t xml:space="preserve"> begin and end in Foresthill. They </w:t>
      </w:r>
      <w:r>
        <w:rPr>
          <w:rFonts w:ascii="Arial" w:hAnsi="Arial" w:cs="Arial"/>
          <w:sz w:val="24"/>
          <w:szCs w:val="24"/>
        </w:rPr>
        <w:t>leave Foresthill at 0800. The times the riders pass through the stations are approximate. Have your station ready to go by the time the first rider arrives.</w:t>
      </w:r>
      <w:r w:rsidR="0098709A" w:rsidRPr="0098709A">
        <w:rPr>
          <w:rFonts w:ascii="Arial" w:hAnsi="Arial" w:cs="Arial"/>
          <w:sz w:val="24"/>
          <w:szCs w:val="24"/>
        </w:rPr>
        <w:t xml:space="preserve"> </w:t>
      </w:r>
      <w:r w:rsidR="0098709A">
        <w:rPr>
          <w:rFonts w:ascii="Arial" w:hAnsi="Arial" w:cs="Arial"/>
          <w:sz w:val="24"/>
          <w:szCs w:val="24"/>
        </w:rPr>
        <w:t>Report to Net Control when you station is operational.</w:t>
      </w:r>
    </w:p>
    <w:p w:rsidR="003E68EE" w:rsidRDefault="003E68EE" w:rsidP="001764E2">
      <w:pPr>
        <w:pStyle w:val="NoSpacing"/>
        <w:rPr>
          <w:rFonts w:ascii="Arial" w:hAnsi="Arial" w:cs="Arial"/>
          <w:sz w:val="24"/>
          <w:szCs w:val="24"/>
        </w:rPr>
      </w:pPr>
    </w:p>
    <w:p w:rsidR="00CF504F" w:rsidRDefault="00374041" w:rsidP="001764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504F">
        <w:rPr>
          <w:rFonts w:ascii="Arial" w:hAnsi="Arial" w:cs="Arial"/>
          <w:sz w:val="24"/>
          <w:szCs w:val="24"/>
        </w:rPr>
        <w:t xml:space="preserve">tation closing times are estimated. </w:t>
      </w:r>
      <w:r w:rsidR="0098682D">
        <w:rPr>
          <w:rFonts w:ascii="Arial" w:hAnsi="Arial" w:cs="Arial"/>
          <w:sz w:val="24"/>
          <w:szCs w:val="24"/>
        </w:rPr>
        <w:t>Stations</w:t>
      </w:r>
      <w:r w:rsidR="00CF504F">
        <w:rPr>
          <w:rFonts w:ascii="Arial" w:hAnsi="Arial" w:cs="Arial"/>
          <w:sz w:val="24"/>
          <w:szCs w:val="24"/>
        </w:rPr>
        <w:t xml:space="preserve"> may remain open longer due to slow riders. The last sweep</w:t>
      </w:r>
      <w:r w:rsidR="009A3295">
        <w:rPr>
          <w:rFonts w:ascii="Arial" w:hAnsi="Arial" w:cs="Arial"/>
          <w:sz w:val="24"/>
          <w:szCs w:val="24"/>
        </w:rPr>
        <w:t xml:space="preserve"> rider</w:t>
      </w:r>
      <w:r w:rsidR="00CF504F">
        <w:rPr>
          <w:rFonts w:ascii="Arial" w:hAnsi="Arial" w:cs="Arial"/>
          <w:sz w:val="24"/>
          <w:szCs w:val="24"/>
        </w:rPr>
        <w:t xml:space="preserve"> at a station will notify</w:t>
      </w:r>
      <w:r w:rsidR="008E6003">
        <w:rPr>
          <w:rFonts w:ascii="Arial" w:hAnsi="Arial" w:cs="Arial"/>
          <w:sz w:val="24"/>
          <w:szCs w:val="24"/>
        </w:rPr>
        <w:t xml:space="preserve"> Ashley Powell in</w:t>
      </w:r>
      <w:r w:rsidR="00CF504F">
        <w:rPr>
          <w:rFonts w:ascii="Arial" w:hAnsi="Arial" w:cs="Arial"/>
          <w:sz w:val="24"/>
          <w:szCs w:val="24"/>
        </w:rPr>
        <w:t xml:space="preserve"> Foresthill (via radio transmission) of the rider situation before</w:t>
      </w:r>
      <w:r w:rsidR="008677D8">
        <w:rPr>
          <w:rFonts w:ascii="Arial" w:hAnsi="Arial" w:cs="Arial"/>
          <w:sz w:val="24"/>
          <w:szCs w:val="24"/>
        </w:rPr>
        <w:t xml:space="preserve"> she gives</w:t>
      </w:r>
      <w:r w:rsidR="00CF504F">
        <w:rPr>
          <w:rFonts w:ascii="Arial" w:hAnsi="Arial" w:cs="Arial"/>
          <w:sz w:val="24"/>
          <w:szCs w:val="24"/>
        </w:rPr>
        <w:t xml:space="preserve"> the all clear to close a station.</w:t>
      </w:r>
    </w:p>
    <w:p w:rsidR="005F25C3" w:rsidRDefault="005F25C3" w:rsidP="001764E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6390"/>
        <w:gridCol w:w="1620"/>
      </w:tblGrid>
      <w:tr w:rsidR="00396B91" w:rsidTr="005F25C3">
        <w:tc>
          <w:tcPr>
            <w:tcW w:w="1548" w:type="dxa"/>
            <w:vAlign w:val="center"/>
          </w:tcPr>
          <w:p w:rsidR="00396B91" w:rsidRPr="005678FF" w:rsidRDefault="00396B91" w:rsidP="00396B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STATION NAME</w:t>
            </w:r>
          </w:p>
        </w:tc>
        <w:tc>
          <w:tcPr>
            <w:tcW w:w="6390" w:type="dxa"/>
            <w:vAlign w:val="center"/>
          </w:tcPr>
          <w:p w:rsidR="00396B91" w:rsidRPr="005678FF" w:rsidRDefault="00396B91" w:rsidP="00396B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OPERATORS</w:t>
            </w:r>
          </w:p>
        </w:tc>
        <w:tc>
          <w:tcPr>
            <w:tcW w:w="1620" w:type="dxa"/>
            <w:vAlign w:val="center"/>
          </w:tcPr>
          <w:p w:rsidR="00396B91" w:rsidRDefault="005F25C3" w:rsidP="00396B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</w:t>
            </w:r>
          </w:p>
        </w:tc>
      </w:tr>
      <w:tr w:rsidR="00396B91" w:rsidTr="006971F2">
        <w:tc>
          <w:tcPr>
            <w:tcW w:w="1548" w:type="dxa"/>
            <w:vAlign w:val="center"/>
          </w:tcPr>
          <w:p w:rsidR="00396B91" w:rsidRDefault="00CF504F" w:rsidP="006971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Foresthill</w:t>
            </w:r>
          </w:p>
          <w:p w:rsidR="002F18AC" w:rsidRPr="005678FF" w:rsidRDefault="002F18AC" w:rsidP="006971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(Net Control)</w:t>
            </w:r>
          </w:p>
        </w:tc>
        <w:tc>
          <w:tcPr>
            <w:tcW w:w="6390" w:type="dxa"/>
            <w:vAlign w:val="center"/>
          </w:tcPr>
          <w:p w:rsidR="00396B91" w:rsidRDefault="00396B91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Mike Perry KK6GLP</w:t>
            </w:r>
            <w:r w:rsidR="008D5F91">
              <w:rPr>
                <w:rFonts w:ascii="Arial" w:hAnsi="Arial" w:cs="Arial"/>
                <w:b/>
                <w:sz w:val="24"/>
                <w:szCs w:val="24"/>
              </w:rPr>
              <w:t xml:space="preserve"> (runner) 0800 - 1830</w:t>
            </w:r>
          </w:p>
          <w:p w:rsidR="005D6FF8" w:rsidRDefault="005D6FF8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Gary Martinez N6UWQ (shift 1) 0800 - 1330</w:t>
            </w:r>
          </w:p>
          <w:p w:rsidR="005D6FF8" w:rsidRPr="005678FF" w:rsidRDefault="005D6FF8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Endres</w:t>
            </w:r>
            <w:proofErr w:type="spellEnd"/>
            <w:r w:rsidR="00777866">
              <w:rPr>
                <w:rFonts w:ascii="Arial" w:hAnsi="Arial" w:cs="Arial"/>
                <w:b/>
                <w:sz w:val="24"/>
                <w:szCs w:val="24"/>
              </w:rPr>
              <w:t xml:space="preserve"> AI6JB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(shift 2) 1300 - 1830</w:t>
            </w:r>
          </w:p>
        </w:tc>
        <w:tc>
          <w:tcPr>
            <w:tcW w:w="1620" w:type="dxa"/>
            <w:vAlign w:val="center"/>
          </w:tcPr>
          <w:p w:rsidR="00396B91" w:rsidRDefault="005F25C3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0800 - 1830</w:t>
            </w:r>
          </w:p>
        </w:tc>
      </w:tr>
      <w:tr w:rsidR="00396B91" w:rsidTr="006971F2">
        <w:tc>
          <w:tcPr>
            <w:tcW w:w="1548" w:type="dxa"/>
            <w:vAlign w:val="center"/>
          </w:tcPr>
          <w:p w:rsidR="00396B91" w:rsidRPr="005678FF" w:rsidRDefault="00396B91" w:rsidP="006971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Sugar Pine</w:t>
            </w:r>
          </w:p>
        </w:tc>
        <w:tc>
          <w:tcPr>
            <w:tcW w:w="6390" w:type="dxa"/>
            <w:vAlign w:val="center"/>
          </w:tcPr>
          <w:p w:rsidR="00396B91" w:rsidRPr="005678FF" w:rsidRDefault="005D6FF8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Pauly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KK6YMJ</w:t>
            </w:r>
          </w:p>
        </w:tc>
        <w:tc>
          <w:tcPr>
            <w:tcW w:w="1620" w:type="dxa"/>
            <w:vAlign w:val="center"/>
          </w:tcPr>
          <w:p w:rsidR="00396B91" w:rsidRPr="005678FF" w:rsidRDefault="005F25C3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0845 - 1130</w:t>
            </w:r>
          </w:p>
        </w:tc>
      </w:tr>
      <w:tr w:rsidR="00396B91" w:rsidTr="006971F2">
        <w:tc>
          <w:tcPr>
            <w:tcW w:w="1548" w:type="dxa"/>
            <w:vAlign w:val="center"/>
          </w:tcPr>
          <w:p w:rsidR="00396B91" w:rsidRPr="005678FF" w:rsidRDefault="00396B91" w:rsidP="006971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China Wall</w:t>
            </w:r>
          </w:p>
        </w:tc>
        <w:tc>
          <w:tcPr>
            <w:tcW w:w="6390" w:type="dxa"/>
            <w:vAlign w:val="center"/>
          </w:tcPr>
          <w:p w:rsidR="00396B91" w:rsidRPr="005678FF" w:rsidRDefault="005D6FF8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Dustin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W6YUE</w:t>
            </w:r>
          </w:p>
        </w:tc>
        <w:tc>
          <w:tcPr>
            <w:tcW w:w="1620" w:type="dxa"/>
            <w:vAlign w:val="center"/>
          </w:tcPr>
          <w:p w:rsidR="00396B91" w:rsidRPr="005678FF" w:rsidRDefault="005F25C3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1000 - 1400</w:t>
            </w:r>
          </w:p>
        </w:tc>
      </w:tr>
      <w:tr w:rsidR="00396B91" w:rsidTr="006971F2">
        <w:tc>
          <w:tcPr>
            <w:tcW w:w="1548" w:type="dxa"/>
            <w:vAlign w:val="center"/>
          </w:tcPr>
          <w:p w:rsidR="00396B91" w:rsidRDefault="00396B91" w:rsidP="006971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Robinson's Flat</w:t>
            </w:r>
          </w:p>
        </w:tc>
        <w:tc>
          <w:tcPr>
            <w:tcW w:w="6390" w:type="dxa"/>
            <w:vAlign w:val="center"/>
          </w:tcPr>
          <w:p w:rsidR="00396B91" w:rsidRPr="005678FF" w:rsidRDefault="00396B91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Gohl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AI6US</w:t>
            </w:r>
          </w:p>
        </w:tc>
        <w:tc>
          <w:tcPr>
            <w:tcW w:w="1620" w:type="dxa"/>
            <w:vAlign w:val="center"/>
          </w:tcPr>
          <w:p w:rsidR="00396B91" w:rsidRDefault="005F25C3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1100 - 1600</w:t>
            </w:r>
          </w:p>
        </w:tc>
      </w:tr>
      <w:tr w:rsidR="00396B91" w:rsidTr="006971F2">
        <w:tc>
          <w:tcPr>
            <w:tcW w:w="1548" w:type="dxa"/>
            <w:vAlign w:val="center"/>
          </w:tcPr>
          <w:p w:rsidR="00396B91" w:rsidRDefault="00396B91" w:rsidP="006971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Gorman Ranch</w:t>
            </w:r>
          </w:p>
        </w:tc>
        <w:tc>
          <w:tcPr>
            <w:tcW w:w="6390" w:type="dxa"/>
            <w:vAlign w:val="center"/>
          </w:tcPr>
          <w:p w:rsidR="00396B91" w:rsidRPr="005678FF" w:rsidRDefault="005D6FF8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Morell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W6OSC</w:t>
            </w:r>
          </w:p>
        </w:tc>
        <w:tc>
          <w:tcPr>
            <w:tcW w:w="1620" w:type="dxa"/>
            <w:vAlign w:val="center"/>
          </w:tcPr>
          <w:p w:rsidR="00396B91" w:rsidRPr="005678FF" w:rsidRDefault="005F25C3" w:rsidP="00CB28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1215 - 1730</w:t>
            </w:r>
          </w:p>
        </w:tc>
      </w:tr>
    </w:tbl>
    <w:p w:rsidR="0062314A" w:rsidRDefault="0062314A" w:rsidP="003177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90"/>
        <w:gridCol w:w="2440"/>
        <w:gridCol w:w="1915"/>
        <w:gridCol w:w="1915"/>
        <w:gridCol w:w="1916"/>
      </w:tblGrid>
      <w:tr w:rsidR="001764E2" w:rsidTr="00436087">
        <w:tc>
          <w:tcPr>
            <w:tcW w:w="9576" w:type="dxa"/>
            <w:gridSpan w:val="5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SFARC E</w:t>
            </w:r>
            <w:r w:rsidR="005622BF">
              <w:rPr>
                <w:rFonts w:ascii="Arial" w:hAnsi="Arial" w:cs="Arial"/>
                <w:b/>
                <w:sz w:val="24"/>
                <w:szCs w:val="24"/>
              </w:rPr>
              <w:t>VENT FREQUENCIES (SAME AS P</w:t>
            </w:r>
            <w:r w:rsidR="008A6998">
              <w:rPr>
                <w:rFonts w:ascii="Arial" w:hAnsi="Arial" w:cs="Arial"/>
                <w:b/>
                <w:sz w:val="24"/>
                <w:szCs w:val="24"/>
              </w:rPr>
              <w:t xml:space="preserve">LACER </w:t>
            </w:r>
            <w:r w:rsidR="005622B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A6998">
              <w:rPr>
                <w:rFonts w:ascii="Arial" w:hAnsi="Arial" w:cs="Arial"/>
                <w:b/>
                <w:sz w:val="24"/>
                <w:szCs w:val="24"/>
              </w:rPr>
              <w:t>OUNTY</w:t>
            </w:r>
            <w:r w:rsidR="005622BF">
              <w:rPr>
                <w:rFonts w:ascii="Arial" w:hAnsi="Arial" w:cs="Arial"/>
                <w:b/>
                <w:sz w:val="24"/>
                <w:szCs w:val="24"/>
              </w:rPr>
              <w:t xml:space="preserve"> ARES)</w:t>
            </w: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CHANNEL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OFFSET</w:t>
            </w: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TONE</w:t>
            </w: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W6EK</w:t>
            </w:r>
            <w:r w:rsidR="004642E0">
              <w:rPr>
                <w:rFonts w:ascii="Arial" w:hAnsi="Arial" w:cs="Arial"/>
                <w:b/>
                <w:sz w:val="24"/>
                <w:szCs w:val="24"/>
              </w:rPr>
              <w:t xml:space="preserve"> SFARC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145.430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162.2</w:t>
            </w: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1764E2" w:rsidRPr="00B46CF3" w:rsidRDefault="004642E0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W6SAR </w:t>
            </w:r>
            <w:r w:rsidR="001764E2" w:rsidRPr="00B46CF3">
              <w:rPr>
                <w:rFonts w:ascii="Arial" w:hAnsi="Arial" w:cs="Arial"/>
                <w:b/>
                <w:sz w:val="24"/>
                <w:szCs w:val="24"/>
              </w:rPr>
              <w:t>Roseville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146.640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156.7</w:t>
            </w: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1764E2" w:rsidRPr="00B46CF3" w:rsidRDefault="004642E0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K6PAC Lincoln</w:t>
            </w:r>
          </w:p>
        </w:tc>
        <w:tc>
          <w:tcPr>
            <w:tcW w:w="1915" w:type="dxa"/>
          </w:tcPr>
          <w:p w:rsidR="001764E2" w:rsidRPr="00B46CF3" w:rsidRDefault="004642E0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147.300</w:t>
            </w:r>
          </w:p>
        </w:tc>
        <w:tc>
          <w:tcPr>
            <w:tcW w:w="1915" w:type="dxa"/>
          </w:tcPr>
          <w:p w:rsidR="001764E2" w:rsidRPr="00B46CF3" w:rsidRDefault="00E31FEF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916" w:type="dxa"/>
          </w:tcPr>
          <w:p w:rsidR="001764E2" w:rsidRPr="00B46CF3" w:rsidRDefault="00E31FEF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67.0</w:t>
            </w: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K6IOK</w:t>
            </w:r>
            <w:r w:rsidR="004642E0">
              <w:rPr>
                <w:rFonts w:ascii="Arial" w:hAnsi="Arial" w:cs="Arial"/>
                <w:b/>
                <w:sz w:val="24"/>
                <w:szCs w:val="24"/>
              </w:rPr>
              <w:t xml:space="preserve"> Auburn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145.130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114.8</w:t>
            </w: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TAC 1</w:t>
            </w:r>
          </w:p>
        </w:tc>
        <w:tc>
          <w:tcPr>
            <w:tcW w:w="1915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146.430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TAC 2</w:t>
            </w:r>
          </w:p>
        </w:tc>
        <w:tc>
          <w:tcPr>
            <w:tcW w:w="1915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146.490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TAC 3</w:t>
            </w:r>
          </w:p>
        </w:tc>
        <w:tc>
          <w:tcPr>
            <w:tcW w:w="1915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146.505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TAC 4</w:t>
            </w:r>
          </w:p>
        </w:tc>
        <w:tc>
          <w:tcPr>
            <w:tcW w:w="1915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145.550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TAC 5</w:t>
            </w:r>
          </w:p>
        </w:tc>
        <w:tc>
          <w:tcPr>
            <w:tcW w:w="1915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146.570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0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6</w:t>
            </w:r>
          </w:p>
        </w:tc>
        <w:tc>
          <w:tcPr>
            <w:tcW w:w="1915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441.000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4E2" w:rsidTr="001461C5">
        <w:tc>
          <w:tcPr>
            <w:tcW w:w="1390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:rsidR="001764E2" w:rsidRPr="00B46CF3" w:rsidRDefault="003E17B9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7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CF3">
              <w:rPr>
                <w:rFonts w:ascii="Arial" w:hAnsi="Arial" w:cs="Arial"/>
                <w:b/>
                <w:sz w:val="24"/>
                <w:szCs w:val="24"/>
              </w:rPr>
              <w:t>441.000</w:t>
            </w:r>
          </w:p>
        </w:tc>
        <w:tc>
          <w:tcPr>
            <w:tcW w:w="1915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764E2" w:rsidRPr="00B46CF3" w:rsidRDefault="001764E2" w:rsidP="001764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5695" w:rsidRDefault="00545695" w:rsidP="001461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5695" w:rsidRDefault="002858D8" w:rsidP="001461C5">
      <w:pPr>
        <w:pStyle w:val="NoSpacing"/>
        <w:rPr>
          <w:rFonts w:ascii="Arial" w:hAnsi="Arial" w:cs="Arial"/>
          <w:b/>
          <w:sz w:val="24"/>
          <w:szCs w:val="24"/>
        </w:rPr>
      </w:pPr>
      <w:r w:rsidRPr="002858D8">
        <w:rPr>
          <w:rFonts w:ascii="Arial" w:hAnsi="Arial" w:cs="Arial"/>
          <w:b/>
          <w:sz w:val="24"/>
          <w:szCs w:val="24"/>
        </w:rPr>
        <w:t>Other</w:t>
      </w:r>
      <w:r w:rsidR="00545695">
        <w:rPr>
          <w:rFonts w:ascii="Arial" w:hAnsi="Arial" w:cs="Arial"/>
          <w:b/>
          <w:sz w:val="24"/>
          <w:szCs w:val="24"/>
        </w:rPr>
        <w:t>s</w:t>
      </w:r>
      <w:r w:rsidRPr="002858D8">
        <w:rPr>
          <w:rFonts w:ascii="Arial" w:hAnsi="Arial" w:cs="Arial"/>
          <w:b/>
          <w:sz w:val="24"/>
          <w:szCs w:val="24"/>
        </w:rPr>
        <w:t xml:space="preserve"> For This Event:</w:t>
      </w:r>
    </w:p>
    <w:p w:rsidR="00545695" w:rsidRDefault="002858D8" w:rsidP="001461C5">
      <w:pPr>
        <w:pStyle w:val="NoSpacing"/>
        <w:rPr>
          <w:rFonts w:ascii="Arial" w:hAnsi="Arial" w:cs="Arial"/>
          <w:b/>
          <w:sz w:val="24"/>
          <w:szCs w:val="24"/>
        </w:rPr>
      </w:pPr>
      <w:r w:rsidRPr="002858D8">
        <w:rPr>
          <w:rFonts w:ascii="Arial" w:hAnsi="Arial" w:cs="Arial"/>
          <w:b/>
          <w:sz w:val="24"/>
          <w:szCs w:val="24"/>
        </w:rPr>
        <w:t xml:space="preserve"> </w:t>
      </w:r>
    </w:p>
    <w:p w:rsidR="002858D8" w:rsidRDefault="002858D8" w:rsidP="001461C5">
      <w:pPr>
        <w:pStyle w:val="NoSpacing"/>
        <w:rPr>
          <w:rFonts w:ascii="Arial" w:hAnsi="Arial" w:cs="Arial"/>
          <w:b/>
          <w:sz w:val="24"/>
          <w:szCs w:val="24"/>
        </w:rPr>
      </w:pPr>
      <w:r w:rsidRPr="002858D8">
        <w:rPr>
          <w:rFonts w:ascii="Arial" w:hAnsi="Arial" w:cs="Arial"/>
          <w:b/>
          <w:sz w:val="24"/>
          <w:szCs w:val="24"/>
        </w:rPr>
        <w:t>Channel 12</w:t>
      </w:r>
      <w:r w:rsidR="009D24AA">
        <w:rPr>
          <w:rFonts w:ascii="Arial" w:hAnsi="Arial" w:cs="Arial"/>
          <w:b/>
          <w:sz w:val="24"/>
          <w:szCs w:val="24"/>
        </w:rPr>
        <w:t>, W6YDD</w:t>
      </w:r>
      <w:r w:rsidRPr="002858D8">
        <w:rPr>
          <w:rFonts w:ascii="Arial" w:hAnsi="Arial" w:cs="Arial"/>
          <w:b/>
          <w:sz w:val="24"/>
          <w:szCs w:val="24"/>
        </w:rPr>
        <w:t xml:space="preserve"> Bald Mountain Repeater</w:t>
      </w:r>
      <w:r w:rsidR="009D24AA">
        <w:rPr>
          <w:rFonts w:ascii="Arial" w:hAnsi="Arial" w:cs="Arial"/>
          <w:b/>
          <w:sz w:val="24"/>
          <w:szCs w:val="24"/>
        </w:rPr>
        <w:t>,</w:t>
      </w:r>
      <w:r w:rsidRPr="002858D8">
        <w:rPr>
          <w:rFonts w:ascii="Arial" w:hAnsi="Arial" w:cs="Arial"/>
          <w:b/>
          <w:sz w:val="24"/>
          <w:szCs w:val="24"/>
        </w:rPr>
        <w:t xml:space="preserve"> 146.625, negative offset, tone 123.0</w:t>
      </w:r>
    </w:p>
    <w:p w:rsidR="00545695" w:rsidRDefault="00545695" w:rsidP="001461C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Channel 13, W6YDD Squaw Peak Repeater, 443.975, </w:t>
      </w:r>
      <w:r w:rsidR="00800EEE">
        <w:rPr>
          <w:rFonts w:ascii="Arial" w:hAnsi="Arial" w:cs="Arial"/>
          <w:b/>
          <w:sz w:val="24"/>
          <w:szCs w:val="24"/>
        </w:rPr>
        <w:t xml:space="preserve">plus offset, </w:t>
      </w:r>
      <w:r>
        <w:rPr>
          <w:rFonts w:ascii="Arial" w:hAnsi="Arial" w:cs="Arial"/>
          <w:b/>
          <w:sz w:val="24"/>
          <w:szCs w:val="24"/>
        </w:rPr>
        <w:t>tone 114.8</w:t>
      </w:r>
    </w:p>
    <w:p w:rsidR="00CC6566" w:rsidRPr="00BA5478" w:rsidRDefault="00CC6566" w:rsidP="001461C5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A5478">
        <w:rPr>
          <w:rFonts w:ascii="Arial" w:hAnsi="Arial" w:cs="Arial"/>
          <w:b/>
          <w:color w:val="4F81BD" w:themeColor="accent1"/>
          <w:sz w:val="24"/>
          <w:szCs w:val="24"/>
        </w:rPr>
        <w:t>Channel 14, W6YDD Foresthill Repeater, 146.355, plus offset, tone 107.2</w:t>
      </w:r>
    </w:p>
    <w:p w:rsidR="002F468C" w:rsidRPr="002858D8" w:rsidRDefault="002F468C" w:rsidP="001461C5">
      <w:pPr>
        <w:pStyle w:val="NoSpacing"/>
        <w:rPr>
          <w:rFonts w:ascii="Arial" w:hAnsi="Arial" w:cs="Arial"/>
          <w:b/>
          <w:sz w:val="24"/>
          <w:szCs w:val="24"/>
        </w:rPr>
      </w:pPr>
      <w:r w:rsidRPr="00BA5478">
        <w:rPr>
          <w:rFonts w:ascii="Arial" w:hAnsi="Arial" w:cs="Arial"/>
          <w:b/>
          <w:color w:val="4F81BD" w:themeColor="accent1"/>
          <w:sz w:val="24"/>
          <w:szCs w:val="24"/>
        </w:rPr>
        <w:t xml:space="preserve">Channel 15, W6SAR Foresthill Repeater, 146.745, </w:t>
      </w:r>
      <w:r w:rsidR="00E94DCF" w:rsidRPr="00BA5478">
        <w:rPr>
          <w:rFonts w:ascii="Arial" w:hAnsi="Arial" w:cs="Arial"/>
          <w:b/>
          <w:color w:val="4F81BD" w:themeColor="accent1"/>
          <w:sz w:val="24"/>
          <w:szCs w:val="24"/>
        </w:rPr>
        <w:t>negative</w:t>
      </w:r>
      <w:r w:rsidRPr="00BA5478">
        <w:rPr>
          <w:rFonts w:ascii="Arial" w:hAnsi="Arial" w:cs="Arial"/>
          <w:b/>
          <w:color w:val="4F81BD" w:themeColor="accent1"/>
          <w:sz w:val="24"/>
          <w:szCs w:val="24"/>
        </w:rPr>
        <w:t xml:space="preserve"> offset, tone 156.7</w:t>
      </w:r>
    </w:p>
    <w:p w:rsidR="00112C4E" w:rsidRDefault="00112C4E" w:rsidP="001461C5">
      <w:pPr>
        <w:pStyle w:val="NoSpacing"/>
        <w:rPr>
          <w:rFonts w:ascii="Arial" w:hAnsi="Arial" w:cs="Arial"/>
          <w:sz w:val="24"/>
          <w:szCs w:val="24"/>
        </w:rPr>
      </w:pPr>
    </w:p>
    <w:p w:rsidR="002858D8" w:rsidRDefault="00B87F09" w:rsidP="00146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ready to use any of the frequencies listed above. </w:t>
      </w:r>
      <w:r w:rsidR="007C20DF">
        <w:rPr>
          <w:rFonts w:ascii="Arial" w:hAnsi="Arial" w:cs="Arial"/>
          <w:sz w:val="24"/>
          <w:szCs w:val="24"/>
        </w:rPr>
        <w:t xml:space="preserve">This is a new event and we will be evaluating the best repeaters for each area. Net Control will </w:t>
      </w:r>
      <w:r w:rsidR="006E3BD3">
        <w:rPr>
          <w:rFonts w:ascii="Arial" w:hAnsi="Arial" w:cs="Arial"/>
          <w:sz w:val="24"/>
          <w:szCs w:val="24"/>
        </w:rPr>
        <w:t>start with</w:t>
      </w:r>
      <w:r w:rsidR="007C20DF">
        <w:rPr>
          <w:rFonts w:ascii="Arial" w:hAnsi="Arial" w:cs="Arial"/>
          <w:sz w:val="24"/>
          <w:szCs w:val="24"/>
        </w:rPr>
        <w:t xml:space="preserve"> Channel </w:t>
      </w:r>
      <w:r w:rsidR="00350FB5">
        <w:rPr>
          <w:rFonts w:ascii="Arial" w:hAnsi="Arial" w:cs="Arial"/>
          <w:sz w:val="24"/>
          <w:szCs w:val="24"/>
        </w:rPr>
        <w:t>14</w:t>
      </w:r>
      <w:r w:rsidR="007C20DF">
        <w:rPr>
          <w:rFonts w:ascii="Arial" w:hAnsi="Arial" w:cs="Arial"/>
          <w:sz w:val="24"/>
          <w:szCs w:val="24"/>
        </w:rPr>
        <w:t xml:space="preserve"> (W6</w:t>
      </w:r>
      <w:r w:rsidR="00350FB5">
        <w:rPr>
          <w:rFonts w:ascii="Arial" w:hAnsi="Arial" w:cs="Arial"/>
          <w:sz w:val="24"/>
          <w:szCs w:val="24"/>
        </w:rPr>
        <w:t>YDD Foresthill)</w:t>
      </w:r>
      <w:r w:rsidR="006E3BD3">
        <w:rPr>
          <w:rFonts w:ascii="Arial" w:hAnsi="Arial" w:cs="Arial"/>
          <w:sz w:val="24"/>
          <w:szCs w:val="24"/>
        </w:rPr>
        <w:t>,</w:t>
      </w:r>
      <w:r w:rsidR="007C20DF">
        <w:rPr>
          <w:rFonts w:ascii="Arial" w:hAnsi="Arial" w:cs="Arial"/>
          <w:sz w:val="24"/>
          <w:szCs w:val="24"/>
        </w:rPr>
        <w:t xml:space="preserve"> and </w:t>
      </w:r>
      <w:r w:rsidR="006E3BD3">
        <w:rPr>
          <w:rFonts w:ascii="Arial" w:hAnsi="Arial" w:cs="Arial"/>
          <w:sz w:val="24"/>
          <w:szCs w:val="24"/>
        </w:rPr>
        <w:t xml:space="preserve">monitor </w:t>
      </w:r>
      <w:r w:rsidR="007C20DF">
        <w:rPr>
          <w:rFonts w:ascii="Arial" w:hAnsi="Arial" w:cs="Arial"/>
          <w:sz w:val="24"/>
          <w:szCs w:val="24"/>
        </w:rPr>
        <w:t>Channel 1</w:t>
      </w:r>
      <w:r w:rsidR="00350FB5">
        <w:rPr>
          <w:rFonts w:ascii="Arial" w:hAnsi="Arial" w:cs="Arial"/>
          <w:sz w:val="24"/>
          <w:szCs w:val="24"/>
        </w:rPr>
        <w:t>5</w:t>
      </w:r>
      <w:r w:rsidR="007C20DF">
        <w:rPr>
          <w:rFonts w:ascii="Arial" w:hAnsi="Arial" w:cs="Arial"/>
          <w:sz w:val="24"/>
          <w:szCs w:val="24"/>
        </w:rPr>
        <w:t xml:space="preserve"> (</w:t>
      </w:r>
      <w:r w:rsidR="00350FB5">
        <w:rPr>
          <w:rFonts w:ascii="Arial" w:hAnsi="Arial" w:cs="Arial"/>
          <w:sz w:val="24"/>
          <w:szCs w:val="24"/>
        </w:rPr>
        <w:t>W6SAR Foresthill</w:t>
      </w:r>
      <w:r w:rsidR="007C20DF">
        <w:rPr>
          <w:rFonts w:ascii="Arial" w:hAnsi="Arial" w:cs="Arial"/>
          <w:sz w:val="24"/>
          <w:szCs w:val="24"/>
        </w:rPr>
        <w:t xml:space="preserve">). If it is determined every station can monitor a particular </w:t>
      </w:r>
      <w:r w:rsidR="0002777A">
        <w:rPr>
          <w:rFonts w:ascii="Arial" w:hAnsi="Arial" w:cs="Arial"/>
          <w:sz w:val="24"/>
          <w:szCs w:val="24"/>
        </w:rPr>
        <w:t>repeater</w:t>
      </w:r>
      <w:r w:rsidR="007C20DF">
        <w:rPr>
          <w:rFonts w:ascii="Arial" w:hAnsi="Arial" w:cs="Arial"/>
          <w:sz w:val="24"/>
          <w:szCs w:val="24"/>
        </w:rPr>
        <w:t xml:space="preserve">, we will </w:t>
      </w:r>
      <w:r w:rsidR="001063A5">
        <w:rPr>
          <w:rFonts w:ascii="Arial" w:hAnsi="Arial" w:cs="Arial"/>
          <w:sz w:val="24"/>
          <w:szCs w:val="24"/>
        </w:rPr>
        <w:t>use</w:t>
      </w:r>
      <w:r w:rsidR="007C20DF">
        <w:rPr>
          <w:rFonts w:ascii="Arial" w:hAnsi="Arial" w:cs="Arial"/>
          <w:sz w:val="24"/>
          <w:szCs w:val="24"/>
        </w:rPr>
        <w:t xml:space="preserve"> that frequency.</w:t>
      </w:r>
      <w:r w:rsidR="003B24C1">
        <w:rPr>
          <w:rFonts w:ascii="Arial" w:hAnsi="Arial" w:cs="Arial"/>
          <w:sz w:val="24"/>
          <w:szCs w:val="24"/>
        </w:rPr>
        <w:t xml:space="preserve"> </w:t>
      </w:r>
      <w:r w:rsidR="0002777A">
        <w:rPr>
          <w:rFonts w:ascii="Arial" w:hAnsi="Arial" w:cs="Arial"/>
          <w:sz w:val="24"/>
          <w:szCs w:val="24"/>
        </w:rPr>
        <w:t>We will experiment with simplex frequencies.</w:t>
      </w:r>
    </w:p>
    <w:p w:rsidR="002858D8" w:rsidRDefault="002858D8" w:rsidP="001461C5">
      <w:pPr>
        <w:pStyle w:val="NoSpacing"/>
        <w:rPr>
          <w:rFonts w:ascii="Arial" w:hAnsi="Arial" w:cs="Arial"/>
          <w:sz w:val="24"/>
          <w:szCs w:val="24"/>
        </w:rPr>
      </w:pPr>
    </w:p>
    <w:p w:rsidR="001461C5" w:rsidRDefault="001461C5" w:rsidP="00146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Control will direct any frequency changes. Changes will be made by Name (i.e. W6EK, </w:t>
      </w:r>
      <w:r w:rsidR="006B3CC7">
        <w:rPr>
          <w:rFonts w:ascii="Arial" w:hAnsi="Arial" w:cs="Arial"/>
          <w:sz w:val="24"/>
          <w:szCs w:val="24"/>
        </w:rPr>
        <w:t>W6YDD</w:t>
      </w:r>
      <w:r w:rsidR="00776B8A">
        <w:rPr>
          <w:rFonts w:ascii="Arial" w:hAnsi="Arial" w:cs="Arial"/>
          <w:sz w:val="24"/>
          <w:szCs w:val="24"/>
        </w:rPr>
        <w:t xml:space="preserve"> Foresthill</w:t>
      </w:r>
      <w:r w:rsidR="006B3C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TAC 1, etc.) and not Channel Number or Frequency. We particularly do not want to reveal our frequencies, to avoid others </w:t>
      </w:r>
      <w:r w:rsidR="00E50B85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listening in.</w:t>
      </w:r>
    </w:p>
    <w:p w:rsidR="002551F6" w:rsidRDefault="002551F6" w:rsidP="001461C5">
      <w:pPr>
        <w:pStyle w:val="NoSpacing"/>
        <w:rPr>
          <w:rFonts w:ascii="Arial" w:hAnsi="Arial" w:cs="Arial"/>
          <w:sz w:val="24"/>
          <w:szCs w:val="24"/>
        </w:rPr>
      </w:pPr>
    </w:p>
    <w:p w:rsidR="002551F6" w:rsidRDefault="002551F6" w:rsidP="00146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directed net</w:t>
      </w:r>
      <w:r w:rsidR="00D41F9D">
        <w:rPr>
          <w:rFonts w:ascii="Arial" w:hAnsi="Arial" w:cs="Arial"/>
          <w:sz w:val="24"/>
          <w:szCs w:val="24"/>
        </w:rPr>
        <w:t>. E</w:t>
      </w:r>
      <w:r w:rsidR="00CE6E47">
        <w:rPr>
          <w:rFonts w:ascii="Arial" w:hAnsi="Arial" w:cs="Arial"/>
          <w:sz w:val="24"/>
          <w:szCs w:val="24"/>
        </w:rPr>
        <w:t xml:space="preserve">vent </w:t>
      </w:r>
      <w:r w:rsidR="00AF4D8E">
        <w:rPr>
          <w:rFonts w:ascii="Arial" w:hAnsi="Arial" w:cs="Arial"/>
          <w:sz w:val="24"/>
          <w:szCs w:val="24"/>
        </w:rPr>
        <w:t>communications will pass through Net Control, which will log pertinent communications.</w:t>
      </w:r>
      <w:r w:rsidR="00CE6E47">
        <w:rPr>
          <w:rFonts w:ascii="Arial" w:hAnsi="Arial" w:cs="Arial"/>
          <w:sz w:val="24"/>
          <w:szCs w:val="24"/>
        </w:rPr>
        <w:t xml:space="preserve"> Stations can talk amongst themselves on non-event communications. This is a good opportunity to test field gear.</w:t>
      </w:r>
    </w:p>
    <w:p w:rsidR="00A55983" w:rsidRDefault="00A55983" w:rsidP="001461C5">
      <w:pPr>
        <w:pStyle w:val="NoSpacing"/>
        <w:rPr>
          <w:rFonts w:ascii="Arial" w:hAnsi="Arial" w:cs="Arial"/>
          <w:sz w:val="24"/>
          <w:szCs w:val="24"/>
        </w:rPr>
      </w:pPr>
    </w:p>
    <w:p w:rsidR="00A55983" w:rsidRDefault="00A55983" w:rsidP="00146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Control will lo</w:t>
      </w:r>
      <w:r w:rsidR="00106B5F">
        <w:rPr>
          <w:rFonts w:ascii="Arial" w:hAnsi="Arial" w:cs="Arial"/>
          <w:sz w:val="24"/>
          <w:szCs w:val="24"/>
        </w:rPr>
        <w:t>g all pertinent communications.</w:t>
      </w:r>
    </w:p>
    <w:p w:rsidR="007C3D52" w:rsidRDefault="007C3D52" w:rsidP="001461C5">
      <w:pPr>
        <w:pStyle w:val="NoSpacing"/>
        <w:rPr>
          <w:rFonts w:ascii="Arial" w:hAnsi="Arial" w:cs="Arial"/>
          <w:sz w:val="24"/>
          <w:szCs w:val="24"/>
        </w:rPr>
      </w:pPr>
    </w:p>
    <w:p w:rsidR="00B940DE" w:rsidRDefault="003E5A56" w:rsidP="00146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operating in a field environment. Stations should use mobile 2m equipment capable of getting a signal out a good distance.</w:t>
      </w:r>
      <w:r w:rsidR="00A60E3E">
        <w:rPr>
          <w:rFonts w:ascii="Arial" w:hAnsi="Arial" w:cs="Arial"/>
          <w:sz w:val="24"/>
          <w:szCs w:val="24"/>
        </w:rPr>
        <w:t xml:space="preserve"> Stations must provide their own power. </w:t>
      </w:r>
      <w:r w:rsidR="00A84A31">
        <w:rPr>
          <w:rFonts w:ascii="Arial" w:hAnsi="Arial" w:cs="Arial"/>
          <w:sz w:val="24"/>
          <w:szCs w:val="24"/>
        </w:rPr>
        <w:t>Recommend battery power as</w:t>
      </w:r>
      <w:r w:rsidR="002A165E">
        <w:rPr>
          <w:rFonts w:ascii="Arial" w:hAnsi="Arial" w:cs="Arial"/>
          <w:sz w:val="24"/>
          <w:szCs w:val="24"/>
        </w:rPr>
        <w:t xml:space="preserve"> the</w:t>
      </w:r>
      <w:r w:rsidR="00A84A31">
        <w:rPr>
          <w:rFonts w:ascii="Arial" w:hAnsi="Arial" w:cs="Arial"/>
          <w:sz w:val="24"/>
          <w:szCs w:val="24"/>
        </w:rPr>
        <w:t xml:space="preserve"> F</w:t>
      </w:r>
      <w:r w:rsidR="008A6A62">
        <w:rPr>
          <w:rFonts w:ascii="Arial" w:hAnsi="Arial" w:cs="Arial"/>
          <w:sz w:val="24"/>
          <w:szCs w:val="24"/>
        </w:rPr>
        <w:t xml:space="preserve">orest Service may regulate use of a generator. </w:t>
      </w:r>
      <w:r w:rsidR="00A60E3E">
        <w:rPr>
          <w:rFonts w:ascii="Arial" w:hAnsi="Arial" w:cs="Arial"/>
          <w:sz w:val="24"/>
          <w:szCs w:val="24"/>
        </w:rPr>
        <w:t>Other recommended items: food, water, insect repellent, sun screen, chair, toilet paper.</w:t>
      </w:r>
      <w:r w:rsidR="00CC3B25">
        <w:rPr>
          <w:rFonts w:ascii="Arial" w:hAnsi="Arial" w:cs="Arial"/>
          <w:sz w:val="24"/>
          <w:szCs w:val="24"/>
        </w:rPr>
        <w:t xml:space="preserve"> </w:t>
      </w:r>
      <w:r w:rsidR="00CE6E47">
        <w:rPr>
          <w:rFonts w:ascii="Arial" w:hAnsi="Arial" w:cs="Arial"/>
          <w:sz w:val="24"/>
          <w:szCs w:val="24"/>
        </w:rPr>
        <w:t>Only Net Control has toilet facilities.</w:t>
      </w:r>
    </w:p>
    <w:p w:rsidR="00D12BA3" w:rsidRDefault="00D12BA3" w:rsidP="001461C5">
      <w:pPr>
        <w:pStyle w:val="NoSpacing"/>
        <w:rPr>
          <w:rFonts w:ascii="Arial" w:hAnsi="Arial" w:cs="Arial"/>
          <w:sz w:val="24"/>
          <w:szCs w:val="24"/>
        </w:rPr>
      </w:pPr>
    </w:p>
    <w:p w:rsidR="00D12BA3" w:rsidRPr="00D12BA3" w:rsidRDefault="00D12BA3" w:rsidP="001461C5">
      <w:pPr>
        <w:pStyle w:val="NoSpacing"/>
        <w:rPr>
          <w:rFonts w:ascii="Arial" w:hAnsi="Arial" w:cs="Arial"/>
          <w:b/>
          <w:sz w:val="24"/>
          <w:szCs w:val="24"/>
        </w:rPr>
      </w:pPr>
      <w:r w:rsidRPr="00D12BA3">
        <w:rPr>
          <w:rFonts w:ascii="Arial" w:hAnsi="Arial" w:cs="Arial"/>
          <w:b/>
          <w:sz w:val="24"/>
          <w:szCs w:val="24"/>
        </w:rPr>
        <w:t xml:space="preserve">Important: Do not transmit the names of any riders. Personal information is not to be given over the air. </w:t>
      </w:r>
      <w:r w:rsidR="00824387">
        <w:rPr>
          <w:rFonts w:ascii="Arial" w:hAnsi="Arial" w:cs="Arial"/>
          <w:b/>
          <w:i/>
          <w:sz w:val="24"/>
          <w:szCs w:val="24"/>
        </w:rPr>
        <w:t>Identify the rider by</w:t>
      </w:r>
      <w:r w:rsidRPr="00D12BA3">
        <w:rPr>
          <w:rFonts w:ascii="Arial" w:hAnsi="Arial" w:cs="Arial"/>
          <w:b/>
          <w:i/>
          <w:sz w:val="24"/>
          <w:szCs w:val="24"/>
        </w:rPr>
        <w:t xml:space="preserve"> rider number</w:t>
      </w:r>
      <w:r w:rsidR="00824387">
        <w:rPr>
          <w:rFonts w:ascii="Arial" w:hAnsi="Arial" w:cs="Arial"/>
          <w:b/>
          <w:i/>
          <w:sz w:val="24"/>
          <w:szCs w:val="24"/>
        </w:rPr>
        <w:t xml:space="preserve"> only</w:t>
      </w:r>
      <w:r w:rsidRPr="00D12BA3">
        <w:rPr>
          <w:rFonts w:ascii="Arial" w:hAnsi="Arial" w:cs="Arial"/>
          <w:b/>
          <w:i/>
          <w:sz w:val="24"/>
          <w:szCs w:val="24"/>
        </w:rPr>
        <w:t xml:space="preserve"> when making a transmission</w:t>
      </w:r>
      <w:r w:rsidRPr="00D12BA3">
        <w:rPr>
          <w:rFonts w:ascii="Arial" w:hAnsi="Arial" w:cs="Arial"/>
          <w:b/>
          <w:sz w:val="24"/>
          <w:szCs w:val="24"/>
        </w:rPr>
        <w:t>.</w:t>
      </w:r>
      <w:r w:rsidR="00011D36">
        <w:rPr>
          <w:rFonts w:ascii="Arial" w:hAnsi="Arial" w:cs="Arial"/>
          <w:b/>
          <w:sz w:val="24"/>
          <w:szCs w:val="24"/>
        </w:rPr>
        <w:t xml:space="preserve"> We </w:t>
      </w:r>
      <w:r w:rsidR="009C4C65">
        <w:rPr>
          <w:rFonts w:ascii="Arial" w:hAnsi="Arial" w:cs="Arial"/>
          <w:b/>
          <w:sz w:val="24"/>
          <w:szCs w:val="24"/>
        </w:rPr>
        <w:t>are</w:t>
      </w:r>
      <w:r w:rsidR="00011D36">
        <w:rPr>
          <w:rFonts w:ascii="Arial" w:hAnsi="Arial" w:cs="Arial"/>
          <w:b/>
          <w:sz w:val="24"/>
          <w:szCs w:val="24"/>
        </w:rPr>
        <w:t xml:space="preserve"> providing </w:t>
      </w:r>
      <w:r w:rsidR="000958E3">
        <w:rPr>
          <w:rFonts w:ascii="Arial" w:hAnsi="Arial" w:cs="Arial"/>
          <w:b/>
          <w:sz w:val="24"/>
          <w:szCs w:val="24"/>
        </w:rPr>
        <w:t xml:space="preserve">volunteer </w:t>
      </w:r>
      <w:r w:rsidR="00011D36">
        <w:rPr>
          <w:rFonts w:ascii="Arial" w:hAnsi="Arial" w:cs="Arial"/>
          <w:b/>
          <w:sz w:val="24"/>
          <w:szCs w:val="24"/>
        </w:rPr>
        <w:t>communications support. Contact Net Control with any questions.</w:t>
      </w:r>
    </w:p>
    <w:p w:rsidR="001461C5" w:rsidRDefault="001461C5" w:rsidP="001764E2">
      <w:pPr>
        <w:pStyle w:val="NoSpacing"/>
        <w:rPr>
          <w:rFonts w:ascii="Arial" w:hAnsi="Arial" w:cs="Arial"/>
          <w:sz w:val="24"/>
          <w:szCs w:val="24"/>
        </w:rPr>
      </w:pPr>
    </w:p>
    <w:p w:rsidR="00B0580D" w:rsidRDefault="00AF70D4" w:rsidP="001764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or comments, please use the "Reply All" feature so others may see them.</w:t>
      </w:r>
      <w:r w:rsidR="00A0345E">
        <w:rPr>
          <w:rFonts w:ascii="Arial" w:hAnsi="Arial" w:cs="Arial"/>
          <w:sz w:val="24"/>
          <w:szCs w:val="24"/>
        </w:rPr>
        <w:t xml:space="preserve"> </w:t>
      </w:r>
      <w:r w:rsidR="00B0580D">
        <w:rPr>
          <w:rFonts w:ascii="Arial" w:hAnsi="Arial" w:cs="Arial"/>
          <w:sz w:val="24"/>
          <w:szCs w:val="24"/>
        </w:rPr>
        <w:t>Thank you for participating!</w:t>
      </w:r>
    </w:p>
    <w:p w:rsidR="00CF7451" w:rsidRDefault="00CF7451" w:rsidP="001764E2">
      <w:pPr>
        <w:pStyle w:val="NoSpacing"/>
        <w:rPr>
          <w:rFonts w:ascii="Arial" w:hAnsi="Arial" w:cs="Arial"/>
          <w:sz w:val="24"/>
          <w:szCs w:val="24"/>
        </w:rPr>
      </w:pPr>
    </w:p>
    <w:p w:rsidR="00CF7451" w:rsidRDefault="00CF7451" w:rsidP="001764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Perry KK6GLP</w:t>
      </w:r>
    </w:p>
    <w:p w:rsidR="00B0435E" w:rsidRDefault="0082735F" w:rsidP="001764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Events Coordinator, </w:t>
      </w:r>
      <w:r w:rsidR="00B0435E">
        <w:rPr>
          <w:rFonts w:ascii="Arial" w:hAnsi="Arial" w:cs="Arial"/>
          <w:sz w:val="24"/>
          <w:szCs w:val="24"/>
        </w:rPr>
        <w:t>Sierra Foothills Amateur Radio Club</w:t>
      </w:r>
    </w:p>
    <w:sectPr w:rsidR="00B0435E" w:rsidSect="006534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7C" w:rsidRDefault="00C63E7C" w:rsidP="00EF7FA1">
      <w:pPr>
        <w:spacing w:after="0" w:line="240" w:lineRule="auto"/>
      </w:pPr>
      <w:r>
        <w:separator/>
      </w:r>
    </w:p>
  </w:endnote>
  <w:endnote w:type="continuationSeparator" w:id="0">
    <w:p w:rsidR="00C63E7C" w:rsidRDefault="00C63E7C" w:rsidP="00E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7C" w:rsidRDefault="00C63E7C" w:rsidP="00EF7FA1">
      <w:pPr>
        <w:spacing w:after="0" w:line="240" w:lineRule="auto"/>
      </w:pPr>
      <w:r>
        <w:separator/>
      </w:r>
    </w:p>
  </w:footnote>
  <w:footnote w:type="continuationSeparator" w:id="0">
    <w:p w:rsidR="00C63E7C" w:rsidRDefault="00C63E7C" w:rsidP="00EF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1" w:rsidRDefault="00EF7FA1">
    <w:pPr>
      <w:pStyle w:val="Header"/>
    </w:pPr>
    <w:r>
      <w:t xml:space="preserve">Current as </w:t>
    </w:r>
    <w:r w:rsidR="00C23A97">
      <w:t xml:space="preserve">of </w:t>
    </w:r>
    <w:r w:rsidR="00360851">
      <w:t>(date)</w:t>
    </w:r>
  </w:p>
  <w:p w:rsidR="00EF7FA1" w:rsidRDefault="00EF7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40"/>
    <w:rsid w:val="00001C53"/>
    <w:rsid w:val="00001E20"/>
    <w:rsid w:val="00003E4B"/>
    <w:rsid w:val="000046C3"/>
    <w:rsid w:val="000048E3"/>
    <w:rsid w:val="000065FB"/>
    <w:rsid w:val="00011779"/>
    <w:rsid w:val="00011D36"/>
    <w:rsid w:val="00012B8B"/>
    <w:rsid w:val="00013E61"/>
    <w:rsid w:val="00014708"/>
    <w:rsid w:val="0001512C"/>
    <w:rsid w:val="00016209"/>
    <w:rsid w:val="00017DD4"/>
    <w:rsid w:val="00017E86"/>
    <w:rsid w:val="000206CC"/>
    <w:rsid w:val="00020C2B"/>
    <w:rsid w:val="0002345E"/>
    <w:rsid w:val="00024D97"/>
    <w:rsid w:val="0002777A"/>
    <w:rsid w:val="00030111"/>
    <w:rsid w:val="000330C9"/>
    <w:rsid w:val="00036FE9"/>
    <w:rsid w:val="000371D6"/>
    <w:rsid w:val="00041A6D"/>
    <w:rsid w:val="00043B57"/>
    <w:rsid w:val="00044377"/>
    <w:rsid w:val="000451A9"/>
    <w:rsid w:val="00046D34"/>
    <w:rsid w:val="00051359"/>
    <w:rsid w:val="00052CCC"/>
    <w:rsid w:val="00054228"/>
    <w:rsid w:val="00054E7E"/>
    <w:rsid w:val="000569E0"/>
    <w:rsid w:val="000578B5"/>
    <w:rsid w:val="0006116E"/>
    <w:rsid w:val="00061C7A"/>
    <w:rsid w:val="000643B7"/>
    <w:rsid w:val="0006687C"/>
    <w:rsid w:val="0007199D"/>
    <w:rsid w:val="00072581"/>
    <w:rsid w:val="00072BBD"/>
    <w:rsid w:val="00072E25"/>
    <w:rsid w:val="00076761"/>
    <w:rsid w:val="00077892"/>
    <w:rsid w:val="0008003F"/>
    <w:rsid w:val="000800FC"/>
    <w:rsid w:val="0008054E"/>
    <w:rsid w:val="0008158B"/>
    <w:rsid w:val="000818A3"/>
    <w:rsid w:val="000823D7"/>
    <w:rsid w:val="00084EBC"/>
    <w:rsid w:val="0008512B"/>
    <w:rsid w:val="00085F51"/>
    <w:rsid w:val="000868E3"/>
    <w:rsid w:val="00091758"/>
    <w:rsid w:val="00093845"/>
    <w:rsid w:val="000958E3"/>
    <w:rsid w:val="000A47B0"/>
    <w:rsid w:val="000A4D53"/>
    <w:rsid w:val="000A691D"/>
    <w:rsid w:val="000A724F"/>
    <w:rsid w:val="000A7335"/>
    <w:rsid w:val="000A7A0A"/>
    <w:rsid w:val="000B0C42"/>
    <w:rsid w:val="000B1608"/>
    <w:rsid w:val="000B41AF"/>
    <w:rsid w:val="000B548C"/>
    <w:rsid w:val="000B581F"/>
    <w:rsid w:val="000B7CCC"/>
    <w:rsid w:val="000C1601"/>
    <w:rsid w:val="000C1B22"/>
    <w:rsid w:val="000C1C79"/>
    <w:rsid w:val="000C2290"/>
    <w:rsid w:val="000C2C9D"/>
    <w:rsid w:val="000C37D4"/>
    <w:rsid w:val="000C6198"/>
    <w:rsid w:val="000C6A44"/>
    <w:rsid w:val="000C6F13"/>
    <w:rsid w:val="000D016F"/>
    <w:rsid w:val="000D05EB"/>
    <w:rsid w:val="000D096B"/>
    <w:rsid w:val="000D0CF8"/>
    <w:rsid w:val="000D37AC"/>
    <w:rsid w:val="000D3FAD"/>
    <w:rsid w:val="000E3981"/>
    <w:rsid w:val="000E3B5F"/>
    <w:rsid w:val="000E3F7C"/>
    <w:rsid w:val="000E5351"/>
    <w:rsid w:val="000E63B8"/>
    <w:rsid w:val="000F070F"/>
    <w:rsid w:val="000F0B95"/>
    <w:rsid w:val="000F25C3"/>
    <w:rsid w:val="000F2D62"/>
    <w:rsid w:val="000F2D65"/>
    <w:rsid w:val="000F766F"/>
    <w:rsid w:val="001003F7"/>
    <w:rsid w:val="00100971"/>
    <w:rsid w:val="00102D3C"/>
    <w:rsid w:val="00103ED3"/>
    <w:rsid w:val="001063A5"/>
    <w:rsid w:val="00106B5F"/>
    <w:rsid w:val="00107C0F"/>
    <w:rsid w:val="00107D9E"/>
    <w:rsid w:val="00107F13"/>
    <w:rsid w:val="00110007"/>
    <w:rsid w:val="00110774"/>
    <w:rsid w:val="00111488"/>
    <w:rsid w:val="00111AE8"/>
    <w:rsid w:val="00111D0F"/>
    <w:rsid w:val="00112AAB"/>
    <w:rsid w:val="00112C4E"/>
    <w:rsid w:val="00115E0D"/>
    <w:rsid w:val="00116221"/>
    <w:rsid w:val="001169B7"/>
    <w:rsid w:val="00117253"/>
    <w:rsid w:val="00121137"/>
    <w:rsid w:val="001221CA"/>
    <w:rsid w:val="00123218"/>
    <w:rsid w:val="00123F7A"/>
    <w:rsid w:val="00125941"/>
    <w:rsid w:val="00126E85"/>
    <w:rsid w:val="0013025C"/>
    <w:rsid w:val="00130C94"/>
    <w:rsid w:val="0013139B"/>
    <w:rsid w:val="0013449D"/>
    <w:rsid w:val="00136F91"/>
    <w:rsid w:val="0013795C"/>
    <w:rsid w:val="00140049"/>
    <w:rsid w:val="00140A7F"/>
    <w:rsid w:val="00143D14"/>
    <w:rsid w:val="00144E29"/>
    <w:rsid w:val="001461C5"/>
    <w:rsid w:val="001475BB"/>
    <w:rsid w:val="001500F0"/>
    <w:rsid w:val="0015043A"/>
    <w:rsid w:val="00153EA7"/>
    <w:rsid w:val="00160924"/>
    <w:rsid w:val="001640FC"/>
    <w:rsid w:val="001654EC"/>
    <w:rsid w:val="00170CBC"/>
    <w:rsid w:val="0017288B"/>
    <w:rsid w:val="0017386B"/>
    <w:rsid w:val="001764E2"/>
    <w:rsid w:val="00176846"/>
    <w:rsid w:val="0017754A"/>
    <w:rsid w:val="0018217D"/>
    <w:rsid w:val="001844A8"/>
    <w:rsid w:val="001857EB"/>
    <w:rsid w:val="0019090B"/>
    <w:rsid w:val="001910C7"/>
    <w:rsid w:val="0019206A"/>
    <w:rsid w:val="00194B59"/>
    <w:rsid w:val="00195429"/>
    <w:rsid w:val="00196CCA"/>
    <w:rsid w:val="001A0632"/>
    <w:rsid w:val="001A0B03"/>
    <w:rsid w:val="001A168C"/>
    <w:rsid w:val="001A2F0B"/>
    <w:rsid w:val="001A46BD"/>
    <w:rsid w:val="001A56BB"/>
    <w:rsid w:val="001A63F2"/>
    <w:rsid w:val="001A64A6"/>
    <w:rsid w:val="001A7D94"/>
    <w:rsid w:val="001B2F3F"/>
    <w:rsid w:val="001B381D"/>
    <w:rsid w:val="001B3EED"/>
    <w:rsid w:val="001B4578"/>
    <w:rsid w:val="001C15BC"/>
    <w:rsid w:val="001C3376"/>
    <w:rsid w:val="001C3561"/>
    <w:rsid w:val="001C4C4D"/>
    <w:rsid w:val="001C4E9E"/>
    <w:rsid w:val="001C5B1A"/>
    <w:rsid w:val="001C5F53"/>
    <w:rsid w:val="001C6614"/>
    <w:rsid w:val="001C7674"/>
    <w:rsid w:val="001D0C4D"/>
    <w:rsid w:val="001D1AD5"/>
    <w:rsid w:val="001D5CCC"/>
    <w:rsid w:val="001D6677"/>
    <w:rsid w:val="001E1500"/>
    <w:rsid w:val="001E18E0"/>
    <w:rsid w:val="001E245C"/>
    <w:rsid w:val="001E2B69"/>
    <w:rsid w:val="001E2B6D"/>
    <w:rsid w:val="001E3CBB"/>
    <w:rsid w:val="001E4B92"/>
    <w:rsid w:val="001E5E6C"/>
    <w:rsid w:val="001E62DC"/>
    <w:rsid w:val="001E6C36"/>
    <w:rsid w:val="001F1FF1"/>
    <w:rsid w:val="001F225A"/>
    <w:rsid w:val="001F3DAB"/>
    <w:rsid w:val="001F4963"/>
    <w:rsid w:val="001F6929"/>
    <w:rsid w:val="001F790E"/>
    <w:rsid w:val="001F7ABB"/>
    <w:rsid w:val="001F7BE0"/>
    <w:rsid w:val="002031F4"/>
    <w:rsid w:val="002033BB"/>
    <w:rsid w:val="00205568"/>
    <w:rsid w:val="0020639A"/>
    <w:rsid w:val="0020675B"/>
    <w:rsid w:val="002102FF"/>
    <w:rsid w:val="002108E8"/>
    <w:rsid w:val="00210CFD"/>
    <w:rsid w:val="00210F31"/>
    <w:rsid w:val="00210F8E"/>
    <w:rsid w:val="00211950"/>
    <w:rsid w:val="00215FFF"/>
    <w:rsid w:val="002218AC"/>
    <w:rsid w:val="0022387C"/>
    <w:rsid w:val="00223DEC"/>
    <w:rsid w:val="002255CB"/>
    <w:rsid w:val="0022633C"/>
    <w:rsid w:val="00227C69"/>
    <w:rsid w:val="0023121F"/>
    <w:rsid w:val="0023177A"/>
    <w:rsid w:val="00231AB7"/>
    <w:rsid w:val="00231B1A"/>
    <w:rsid w:val="002329FC"/>
    <w:rsid w:val="00232B0E"/>
    <w:rsid w:val="00233532"/>
    <w:rsid w:val="00233691"/>
    <w:rsid w:val="00234531"/>
    <w:rsid w:val="00235AF6"/>
    <w:rsid w:val="00235FF0"/>
    <w:rsid w:val="00236964"/>
    <w:rsid w:val="00240637"/>
    <w:rsid w:val="0024071B"/>
    <w:rsid w:val="00240ED1"/>
    <w:rsid w:val="00241AB8"/>
    <w:rsid w:val="00243E2B"/>
    <w:rsid w:val="00243F9B"/>
    <w:rsid w:val="002502EE"/>
    <w:rsid w:val="002506CF"/>
    <w:rsid w:val="0025128B"/>
    <w:rsid w:val="00252196"/>
    <w:rsid w:val="00252C4E"/>
    <w:rsid w:val="0025437E"/>
    <w:rsid w:val="0025449E"/>
    <w:rsid w:val="002551F6"/>
    <w:rsid w:val="0025632B"/>
    <w:rsid w:val="002574E5"/>
    <w:rsid w:val="00257DEA"/>
    <w:rsid w:val="00257E2E"/>
    <w:rsid w:val="00261CBE"/>
    <w:rsid w:val="00267D09"/>
    <w:rsid w:val="002735A0"/>
    <w:rsid w:val="00273975"/>
    <w:rsid w:val="00274F27"/>
    <w:rsid w:val="002770AD"/>
    <w:rsid w:val="002770FC"/>
    <w:rsid w:val="00277814"/>
    <w:rsid w:val="00277D76"/>
    <w:rsid w:val="002858D8"/>
    <w:rsid w:val="002875A1"/>
    <w:rsid w:val="002877CC"/>
    <w:rsid w:val="00291485"/>
    <w:rsid w:val="002A00F2"/>
    <w:rsid w:val="002A165E"/>
    <w:rsid w:val="002A2C58"/>
    <w:rsid w:val="002A3B82"/>
    <w:rsid w:val="002A52FB"/>
    <w:rsid w:val="002A6193"/>
    <w:rsid w:val="002A64B6"/>
    <w:rsid w:val="002B2438"/>
    <w:rsid w:val="002B2E3B"/>
    <w:rsid w:val="002B46A4"/>
    <w:rsid w:val="002B52E4"/>
    <w:rsid w:val="002B5E93"/>
    <w:rsid w:val="002B6A47"/>
    <w:rsid w:val="002B7C79"/>
    <w:rsid w:val="002C0516"/>
    <w:rsid w:val="002C0746"/>
    <w:rsid w:val="002C318D"/>
    <w:rsid w:val="002C3612"/>
    <w:rsid w:val="002C4066"/>
    <w:rsid w:val="002C4120"/>
    <w:rsid w:val="002C7B2D"/>
    <w:rsid w:val="002D05D6"/>
    <w:rsid w:val="002D06E7"/>
    <w:rsid w:val="002D073C"/>
    <w:rsid w:val="002D1B0B"/>
    <w:rsid w:val="002D1D09"/>
    <w:rsid w:val="002D405C"/>
    <w:rsid w:val="002D51BB"/>
    <w:rsid w:val="002E00F6"/>
    <w:rsid w:val="002E14EF"/>
    <w:rsid w:val="002E36BA"/>
    <w:rsid w:val="002E36C6"/>
    <w:rsid w:val="002E4002"/>
    <w:rsid w:val="002E491A"/>
    <w:rsid w:val="002E5F1C"/>
    <w:rsid w:val="002E7634"/>
    <w:rsid w:val="002E79A5"/>
    <w:rsid w:val="002F1676"/>
    <w:rsid w:val="002F18AC"/>
    <w:rsid w:val="002F22F4"/>
    <w:rsid w:val="002F468C"/>
    <w:rsid w:val="002F6404"/>
    <w:rsid w:val="002F6E20"/>
    <w:rsid w:val="002F7A29"/>
    <w:rsid w:val="002F7C66"/>
    <w:rsid w:val="00301F31"/>
    <w:rsid w:val="003032CC"/>
    <w:rsid w:val="00303526"/>
    <w:rsid w:val="00304740"/>
    <w:rsid w:val="00310201"/>
    <w:rsid w:val="00310FB6"/>
    <w:rsid w:val="00311BE3"/>
    <w:rsid w:val="0031773A"/>
    <w:rsid w:val="003217F3"/>
    <w:rsid w:val="00322DB0"/>
    <w:rsid w:val="00322E89"/>
    <w:rsid w:val="003244AC"/>
    <w:rsid w:val="00325E0D"/>
    <w:rsid w:val="0032648F"/>
    <w:rsid w:val="0033001F"/>
    <w:rsid w:val="00330D9C"/>
    <w:rsid w:val="00332B68"/>
    <w:rsid w:val="00332D23"/>
    <w:rsid w:val="00332EBB"/>
    <w:rsid w:val="0033553F"/>
    <w:rsid w:val="00335825"/>
    <w:rsid w:val="00337A68"/>
    <w:rsid w:val="00337C15"/>
    <w:rsid w:val="00340558"/>
    <w:rsid w:val="0034490E"/>
    <w:rsid w:val="00350FB5"/>
    <w:rsid w:val="003511E3"/>
    <w:rsid w:val="003513C5"/>
    <w:rsid w:val="00352CCB"/>
    <w:rsid w:val="003605D3"/>
    <w:rsid w:val="00360851"/>
    <w:rsid w:val="003608BD"/>
    <w:rsid w:val="00362356"/>
    <w:rsid w:val="00364474"/>
    <w:rsid w:val="003644A2"/>
    <w:rsid w:val="0037036F"/>
    <w:rsid w:val="00370578"/>
    <w:rsid w:val="00370D0F"/>
    <w:rsid w:val="00372E7D"/>
    <w:rsid w:val="00372ECF"/>
    <w:rsid w:val="00373397"/>
    <w:rsid w:val="00373C23"/>
    <w:rsid w:val="00374041"/>
    <w:rsid w:val="00374166"/>
    <w:rsid w:val="003745B4"/>
    <w:rsid w:val="003775FF"/>
    <w:rsid w:val="00380DF4"/>
    <w:rsid w:val="00382C65"/>
    <w:rsid w:val="00384633"/>
    <w:rsid w:val="00384F40"/>
    <w:rsid w:val="00387A2B"/>
    <w:rsid w:val="00387A33"/>
    <w:rsid w:val="003905D0"/>
    <w:rsid w:val="0039078F"/>
    <w:rsid w:val="00390AA3"/>
    <w:rsid w:val="00390B32"/>
    <w:rsid w:val="00391B0B"/>
    <w:rsid w:val="0039429A"/>
    <w:rsid w:val="003943D3"/>
    <w:rsid w:val="003951E4"/>
    <w:rsid w:val="00396B91"/>
    <w:rsid w:val="003A06C7"/>
    <w:rsid w:val="003A132D"/>
    <w:rsid w:val="003A16A3"/>
    <w:rsid w:val="003A1700"/>
    <w:rsid w:val="003A4B7C"/>
    <w:rsid w:val="003A6889"/>
    <w:rsid w:val="003A7221"/>
    <w:rsid w:val="003B0C10"/>
    <w:rsid w:val="003B1D3E"/>
    <w:rsid w:val="003B24C1"/>
    <w:rsid w:val="003B299C"/>
    <w:rsid w:val="003B5940"/>
    <w:rsid w:val="003C06AF"/>
    <w:rsid w:val="003C0C8D"/>
    <w:rsid w:val="003C1107"/>
    <w:rsid w:val="003C142F"/>
    <w:rsid w:val="003C4DE1"/>
    <w:rsid w:val="003C6FA6"/>
    <w:rsid w:val="003C78DD"/>
    <w:rsid w:val="003D20E0"/>
    <w:rsid w:val="003D2608"/>
    <w:rsid w:val="003D5C85"/>
    <w:rsid w:val="003D6DAF"/>
    <w:rsid w:val="003E17B9"/>
    <w:rsid w:val="003E1A6D"/>
    <w:rsid w:val="003E2242"/>
    <w:rsid w:val="003E2323"/>
    <w:rsid w:val="003E2AE2"/>
    <w:rsid w:val="003E3E67"/>
    <w:rsid w:val="003E41ED"/>
    <w:rsid w:val="003E5267"/>
    <w:rsid w:val="003E56C9"/>
    <w:rsid w:val="003E5A56"/>
    <w:rsid w:val="003E68EE"/>
    <w:rsid w:val="003F1E0E"/>
    <w:rsid w:val="003F2A31"/>
    <w:rsid w:val="003F41B4"/>
    <w:rsid w:val="003F4687"/>
    <w:rsid w:val="003F576F"/>
    <w:rsid w:val="003F602F"/>
    <w:rsid w:val="003F705A"/>
    <w:rsid w:val="00400FF2"/>
    <w:rsid w:val="00401001"/>
    <w:rsid w:val="00401CA8"/>
    <w:rsid w:val="00402344"/>
    <w:rsid w:val="004077DB"/>
    <w:rsid w:val="00407C19"/>
    <w:rsid w:val="00407E01"/>
    <w:rsid w:val="00411CEE"/>
    <w:rsid w:val="00412A2F"/>
    <w:rsid w:val="00412D35"/>
    <w:rsid w:val="004135C2"/>
    <w:rsid w:val="004163B0"/>
    <w:rsid w:val="004201B8"/>
    <w:rsid w:val="004204F9"/>
    <w:rsid w:val="00421C15"/>
    <w:rsid w:val="00421C33"/>
    <w:rsid w:val="004242F5"/>
    <w:rsid w:val="004247A1"/>
    <w:rsid w:val="00425975"/>
    <w:rsid w:val="00426C32"/>
    <w:rsid w:val="00426CFC"/>
    <w:rsid w:val="004301F6"/>
    <w:rsid w:val="004322F8"/>
    <w:rsid w:val="00432F5E"/>
    <w:rsid w:val="00434571"/>
    <w:rsid w:val="00434D37"/>
    <w:rsid w:val="00436D3A"/>
    <w:rsid w:val="0043741D"/>
    <w:rsid w:val="00440AB5"/>
    <w:rsid w:val="004436B5"/>
    <w:rsid w:val="00443AEC"/>
    <w:rsid w:val="00443E10"/>
    <w:rsid w:val="00445793"/>
    <w:rsid w:val="00446509"/>
    <w:rsid w:val="00446652"/>
    <w:rsid w:val="00451BA4"/>
    <w:rsid w:val="00455BA3"/>
    <w:rsid w:val="00455BBD"/>
    <w:rsid w:val="00456983"/>
    <w:rsid w:val="004622F3"/>
    <w:rsid w:val="004642E0"/>
    <w:rsid w:val="004643FF"/>
    <w:rsid w:val="0046674B"/>
    <w:rsid w:val="0047104A"/>
    <w:rsid w:val="0047195E"/>
    <w:rsid w:val="00474596"/>
    <w:rsid w:val="00475819"/>
    <w:rsid w:val="00475965"/>
    <w:rsid w:val="00476599"/>
    <w:rsid w:val="00480091"/>
    <w:rsid w:val="004806D7"/>
    <w:rsid w:val="00482AC0"/>
    <w:rsid w:val="0048370F"/>
    <w:rsid w:val="0048578A"/>
    <w:rsid w:val="00486CB1"/>
    <w:rsid w:val="004876AD"/>
    <w:rsid w:val="0049021F"/>
    <w:rsid w:val="004912E7"/>
    <w:rsid w:val="00491323"/>
    <w:rsid w:val="0049169A"/>
    <w:rsid w:val="00493934"/>
    <w:rsid w:val="00493A9F"/>
    <w:rsid w:val="00494BA3"/>
    <w:rsid w:val="004A2328"/>
    <w:rsid w:val="004A2A1B"/>
    <w:rsid w:val="004A2DD5"/>
    <w:rsid w:val="004A3297"/>
    <w:rsid w:val="004A4A62"/>
    <w:rsid w:val="004A704A"/>
    <w:rsid w:val="004A7F00"/>
    <w:rsid w:val="004B0877"/>
    <w:rsid w:val="004B1532"/>
    <w:rsid w:val="004B238D"/>
    <w:rsid w:val="004B409C"/>
    <w:rsid w:val="004B4AE6"/>
    <w:rsid w:val="004B66D1"/>
    <w:rsid w:val="004B6A00"/>
    <w:rsid w:val="004B6BE7"/>
    <w:rsid w:val="004B7C03"/>
    <w:rsid w:val="004C07C1"/>
    <w:rsid w:val="004C322A"/>
    <w:rsid w:val="004C7102"/>
    <w:rsid w:val="004D185D"/>
    <w:rsid w:val="004D2E55"/>
    <w:rsid w:val="004D4DE8"/>
    <w:rsid w:val="004D761E"/>
    <w:rsid w:val="004E0DDA"/>
    <w:rsid w:val="004E497C"/>
    <w:rsid w:val="004E5041"/>
    <w:rsid w:val="004E542A"/>
    <w:rsid w:val="004F417A"/>
    <w:rsid w:val="004F464C"/>
    <w:rsid w:val="004F52C1"/>
    <w:rsid w:val="004F5DB2"/>
    <w:rsid w:val="004F6376"/>
    <w:rsid w:val="004F63F9"/>
    <w:rsid w:val="004F668F"/>
    <w:rsid w:val="004F6D8B"/>
    <w:rsid w:val="004F6F16"/>
    <w:rsid w:val="004F6F9A"/>
    <w:rsid w:val="00503EFA"/>
    <w:rsid w:val="00504C86"/>
    <w:rsid w:val="0050538F"/>
    <w:rsid w:val="005102EF"/>
    <w:rsid w:val="005115DD"/>
    <w:rsid w:val="00511B28"/>
    <w:rsid w:val="00511BB4"/>
    <w:rsid w:val="005126A8"/>
    <w:rsid w:val="005154BF"/>
    <w:rsid w:val="00515D67"/>
    <w:rsid w:val="005220C2"/>
    <w:rsid w:val="00523275"/>
    <w:rsid w:val="00523CAD"/>
    <w:rsid w:val="00524536"/>
    <w:rsid w:val="00525BAD"/>
    <w:rsid w:val="00527B15"/>
    <w:rsid w:val="00530C99"/>
    <w:rsid w:val="00530EA3"/>
    <w:rsid w:val="00531309"/>
    <w:rsid w:val="00532335"/>
    <w:rsid w:val="00540869"/>
    <w:rsid w:val="00540A3A"/>
    <w:rsid w:val="00545695"/>
    <w:rsid w:val="005461A6"/>
    <w:rsid w:val="005461E8"/>
    <w:rsid w:val="00547E27"/>
    <w:rsid w:val="005508A5"/>
    <w:rsid w:val="0055325F"/>
    <w:rsid w:val="005540AC"/>
    <w:rsid w:val="00554B96"/>
    <w:rsid w:val="00555F2A"/>
    <w:rsid w:val="00560DAB"/>
    <w:rsid w:val="005622BF"/>
    <w:rsid w:val="00563AD1"/>
    <w:rsid w:val="00563D93"/>
    <w:rsid w:val="00565B66"/>
    <w:rsid w:val="005676F7"/>
    <w:rsid w:val="00567706"/>
    <w:rsid w:val="005678FF"/>
    <w:rsid w:val="00567C89"/>
    <w:rsid w:val="00571959"/>
    <w:rsid w:val="005743CE"/>
    <w:rsid w:val="00574A8C"/>
    <w:rsid w:val="005754DA"/>
    <w:rsid w:val="00575A9F"/>
    <w:rsid w:val="005779A6"/>
    <w:rsid w:val="005801F7"/>
    <w:rsid w:val="00582977"/>
    <w:rsid w:val="005844E5"/>
    <w:rsid w:val="00584750"/>
    <w:rsid w:val="00584C66"/>
    <w:rsid w:val="005859CD"/>
    <w:rsid w:val="0058789A"/>
    <w:rsid w:val="00591DB6"/>
    <w:rsid w:val="00591F4E"/>
    <w:rsid w:val="0059292A"/>
    <w:rsid w:val="00595D2E"/>
    <w:rsid w:val="005962CA"/>
    <w:rsid w:val="00596417"/>
    <w:rsid w:val="0059749A"/>
    <w:rsid w:val="005A2689"/>
    <w:rsid w:val="005A2DE9"/>
    <w:rsid w:val="005A32CC"/>
    <w:rsid w:val="005A3E5D"/>
    <w:rsid w:val="005A41F1"/>
    <w:rsid w:val="005A4BD1"/>
    <w:rsid w:val="005B0FC6"/>
    <w:rsid w:val="005B1865"/>
    <w:rsid w:val="005B2AEF"/>
    <w:rsid w:val="005B5A76"/>
    <w:rsid w:val="005B677D"/>
    <w:rsid w:val="005B6E10"/>
    <w:rsid w:val="005B7024"/>
    <w:rsid w:val="005B7847"/>
    <w:rsid w:val="005C025A"/>
    <w:rsid w:val="005C1375"/>
    <w:rsid w:val="005C1399"/>
    <w:rsid w:val="005C2DDB"/>
    <w:rsid w:val="005C34BF"/>
    <w:rsid w:val="005C5B95"/>
    <w:rsid w:val="005C669C"/>
    <w:rsid w:val="005C74F3"/>
    <w:rsid w:val="005C781F"/>
    <w:rsid w:val="005D0DB6"/>
    <w:rsid w:val="005D110F"/>
    <w:rsid w:val="005D3089"/>
    <w:rsid w:val="005D4180"/>
    <w:rsid w:val="005D597F"/>
    <w:rsid w:val="005D6FF8"/>
    <w:rsid w:val="005D7EB4"/>
    <w:rsid w:val="005E2C77"/>
    <w:rsid w:val="005E4B1C"/>
    <w:rsid w:val="005E5263"/>
    <w:rsid w:val="005E64AE"/>
    <w:rsid w:val="005E65E9"/>
    <w:rsid w:val="005E669A"/>
    <w:rsid w:val="005E686C"/>
    <w:rsid w:val="005E6912"/>
    <w:rsid w:val="005E6C61"/>
    <w:rsid w:val="005E7029"/>
    <w:rsid w:val="005F0023"/>
    <w:rsid w:val="005F10DC"/>
    <w:rsid w:val="005F12A7"/>
    <w:rsid w:val="005F1BD6"/>
    <w:rsid w:val="005F21A2"/>
    <w:rsid w:val="005F25C3"/>
    <w:rsid w:val="005F4488"/>
    <w:rsid w:val="005F4F03"/>
    <w:rsid w:val="005F6311"/>
    <w:rsid w:val="005F681F"/>
    <w:rsid w:val="005F787C"/>
    <w:rsid w:val="006001F9"/>
    <w:rsid w:val="00603498"/>
    <w:rsid w:val="00603FC3"/>
    <w:rsid w:val="0060403F"/>
    <w:rsid w:val="00604A5F"/>
    <w:rsid w:val="00604CA5"/>
    <w:rsid w:val="00604D6B"/>
    <w:rsid w:val="006053E1"/>
    <w:rsid w:val="0061067D"/>
    <w:rsid w:val="00611EF5"/>
    <w:rsid w:val="00612732"/>
    <w:rsid w:val="006203A3"/>
    <w:rsid w:val="00620CF0"/>
    <w:rsid w:val="0062246B"/>
    <w:rsid w:val="006227DA"/>
    <w:rsid w:val="00622A8D"/>
    <w:rsid w:val="0062314A"/>
    <w:rsid w:val="00625D15"/>
    <w:rsid w:val="00630D7F"/>
    <w:rsid w:val="00631158"/>
    <w:rsid w:val="00632D64"/>
    <w:rsid w:val="00635958"/>
    <w:rsid w:val="00641239"/>
    <w:rsid w:val="00641B4C"/>
    <w:rsid w:val="006426F8"/>
    <w:rsid w:val="006455D7"/>
    <w:rsid w:val="006467AF"/>
    <w:rsid w:val="006475C5"/>
    <w:rsid w:val="0064764C"/>
    <w:rsid w:val="00652DB0"/>
    <w:rsid w:val="006534B7"/>
    <w:rsid w:val="0065636B"/>
    <w:rsid w:val="00660678"/>
    <w:rsid w:val="006607AC"/>
    <w:rsid w:val="00660AAA"/>
    <w:rsid w:val="00663FD8"/>
    <w:rsid w:val="00665936"/>
    <w:rsid w:val="006705AE"/>
    <w:rsid w:val="00674CC5"/>
    <w:rsid w:val="00677AA4"/>
    <w:rsid w:val="006803EB"/>
    <w:rsid w:val="00680F07"/>
    <w:rsid w:val="00681837"/>
    <w:rsid w:val="00681CAA"/>
    <w:rsid w:val="00683018"/>
    <w:rsid w:val="0068356B"/>
    <w:rsid w:val="0068593A"/>
    <w:rsid w:val="00686376"/>
    <w:rsid w:val="006868C8"/>
    <w:rsid w:val="00687657"/>
    <w:rsid w:val="00687B57"/>
    <w:rsid w:val="00687D07"/>
    <w:rsid w:val="00690118"/>
    <w:rsid w:val="00692D48"/>
    <w:rsid w:val="00693DCB"/>
    <w:rsid w:val="006941E6"/>
    <w:rsid w:val="0069467F"/>
    <w:rsid w:val="00694A20"/>
    <w:rsid w:val="00695C4D"/>
    <w:rsid w:val="006971F2"/>
    <w:rsid w:val="006A0091"/>
    <w:rsid w:val="006A115D"/>
    <w:rsid w:val="006A15F7"/>
    <w:rsid w:val="006A32EA"/>
    <w:rsid w:val="006A3607"/>
    <w:rsid w:val="006A4B2D"/>
    <w:rsid w:val="006A4E99"/>
    <w:rsid w:val="006A4F24"/>
    <w:rsid w:val="006A5BBA"/>
    <w:rsid w:val="006A762B"/>
    <w:rsid w:val="006B04BC"/>
    <w:rsid w:val="006B3CC7"/>
    <w:rsid w:val="006B4318"/>
    <w:rsid w:val="006B449F"/>
    <w:rsid w:val="006B4701"/>
    <w:rsid w:val="006B7160"/>
    <w:rsid w:val="006C03AC"/>
    <w:rsid w:val="006C1142"/>
    <w:rsid w:val="006C1F7E"/>
    <w:rsid w:val="006C2555"/>
    <w:rsid w:val="006C28BA"/>
    <w:rsid w:val="006C3C1A"/>
    <w:rsid w:val="006C3E0D"/>
    <w:rsid w:val="006C43D3"/>
    <w:rsid w:val="006C4474"/>
    <w:rsid w:val="006C4B70"/>
    <w:rsid w:val="006C5616"/>
    <w:rsid w:val="006C7099"/>
    <w:rsid w:val="006D0573"/>
    <w:rsid w:val="006D1598"/>
    <w:rsid w:val="006D20B0"/>
    <w:rsid w:val="006D3014"/>
    <w:rsid w:val="006D3226"/>
    <w:rsid w:val="006D3300"/>
    <w:rsid w:val="006D395A"/>
    <w:rsid w:val="006D44F4"/>
    <w:rsid w:val="006D5424"/>
    <w:rsid w:val="006D7D9D"/>
    <w:rsid w:val="006E325A"/>
    <w:rsid w:val="006E3A01"/>
    <w:rsid w:val="006E3BD3"/>
    <w:rsid w:val="006E45DD"/>
    <w:rsid w:val="006E4E0B"/>
    <w:rsid w:val="006F03AA"/>
    <w:rsid w:val="006F33AB"/>
    <w:rsid w:val="006F56F3"/>
    <w:rsid w:val="006F59DA"/>
    <w:rsid w:val="006F5E73"/>
    <w:rsid w:val="00700184"/>
    <w:rsid w:val="00702E3E"/>
    <w:rsid w:val="00705313"/>
    <w:rsid w:val="0071094A"/>
    <w:rsid w:val="00714E94"/>
    <w:rsid w:val="00715584"/>
    <w:rsid w:val="007202D4"/>
    <w:rsid w:val="00720E38"/>
    <w:rsid w:val="00721C4B"/>
    <w:rsid w:val="00730E5D"/>
    <w:rsid w:val="00732020"/>
    <w:rsid w:val="00732E3B"/>
    <w:rsid w:val="00735CA3"/>
    <w:rsid w:val="00740AC0"/>
    <w:rsid w:val="0074171E"/>
    <w:rsid w:val="00741F96"/>
    <w:rsid w:val="0074215C"/>
    <w:rsid w:val="00742E2F"/>
    <w:rsid w:val="00745663"/>
    <w:rsid w:val="00745E82"/>
    <w:rsid w:val="007470A9"/>
    <w:rsid w:val="00747A2B"/>
    <w:rsid w:val="0075069B"/>
    <w:rsid w:val="00752D4F"/>
    <w:rsid w:val="00753DB1"/>
    <w:rsid w:val="007562D5"/>
    <w:rsid w:val="0075742D"/>
    <w:rsid w:val="007602F5"/>
    <w:rsid w:val="00760DA6"/>
    <w:rsid w:val="00761EE0"/>
    <w:rsid w:val="007636BE"/>
    <w:rsid w:val="00763E64"/>
    <w:rsid w:val="00764957"/>
    <w:rsid w:val="0076645E"/>
    <w:rsid w:val="0076754A"/>
    <w:rsid w:val="0077206D"/>
    <w:rsid w:val="00772A0F"/>
    <w:rsid w:val="007759F8"/>
    <w:rsid w:val="00776A0C"/>
    <w:rsid w:val="00776B8A"/>
    <w:rsid w:val="00777866"/>
    <w:rsid w:val="00777CE0"/>
    <w:rsid w:val="0078088B"/>
    <w:rsid w:val="00780A9F"/>
    <w:rsid w:val="00782F05"/>
    <w:rsid w:val="00783BDD"/>
    <w:rsid w:val="00784463"/>
    <w:rsid w:val="00785864"/>
    <w:rsid w:val="00785B02"/>
    <w:rsid w:val="00785CDF"/>
    <w:rsid w:val="00790488"/>
    <w:rsid w:val="00795183"/>
    <w:rsid w:val="007954A1"/>
    <w:rsid w:val="007964F7"/>
    <w:rsid w:val="00796E6D"/>
    <w:rsid w:val="007A04B1"/>
    <w:rsid w:val="007A17C0"/>
    <w:rsid w:val="007A39E8"/>
    <w:rsid w:val="007A427A"/>
    <w:rsid w:val="007A581D"/>
    <w:rsid w:val="007A60A4"/>
    <w:rsid w:val="007B3EB1"/>
    <w:rsid w:val="007B48A5"/>
    <w:rsid w:val="007B6310"/>
    <w:rsid w:val="007B76ED"/>
    <w:rsid w:val="007C0B18"/>
    <w:rsid w:val="007C20DF"/>
    <w:rsid w:val="007C3D52"/>
    <w:rsid w:val="007C4D6C"/>
    <w:rsid w:val="007C4ECB"/>
    <w:rsid w:val="007D02E7"/>
    <w:rsid w:val="007D103A"/>
    <w:rsid w:val="007D2E46"/>
    <w:rsid w:val="007D3512"/>
    <w:rsid w:val="007D6AB2"/>
    <w:rsid w:val="007D777A"/>
    <w:rsid w:val="007D7C00"/>
    <w:rsid w:val="007E07F7"/>
    <w:rsid w:val="007E1D09"/>
    <w:rsid w:val="007E373B"/>
    <w:rsid w:val="007E40CA"/>
    <w:rsid w:val="007E41FE"/>
    <w:rsid w:val="007E5598"/>
    <w:rsid w:val="007E5A4E"/>
    <w:rsid w:val="007F0C0E"/>
    <w:rsid w:val="007F103A"/>
    <w:rsid w:val="007F2686"/>
    <w:rsid w:val="007F2AC0"/>
    <w:rsid w:val="007F5145"/>
    <w:rsid w:val="007F6CF8"/>
    <w:rsid w:val="007F72F0"/>
    <w:rsid w:val="007F7D42"/>
    <w:rsid w:val="00800EEE"/>
    <w:rsid w:val="008012A1"/>
    <w:rsid w:val="00801EC9"/>
    <w:rsid w:val="00804C84"/>
    <w:rsid w:val="00811114"/>
    <w:rsid w:val="00813497"/>
    <w:rsid w:val="008225E3"/>
    <w:rsid w:val="00824387"/>
    <w:rsid w:val="00826644"/>
    <w:rsid w:val="00826DF1"/>
    <w:rsid w:val="0082735F"/>
    <w:rsid w:val="0083060C"/>
    <w:rsid w:val="00831299"/>
    <w:rsid w:val="00832271"/>
    <w:rsid w:val="00833461"/>
    <w:rsid w:val="00836A46"/>
    <w:rsid w:val="0083750F"/>
    <w:rsid w:val="00840F1E"/>
    <w:rsid w:val="0084121A"/>
    <w:rsid w:val="00845CB2"/>
    <w:rsid w:val="00850402"/>
    <w:rsid w:val="008510A5"/>
    <w:rsid w:val="00852341"/>
    <w:rsid w:val="00852AB0"/>
    <w:rsid w:val="00855E9E"/>
    <w:rsid w:val="00862688"/>
    <w:rsid w:val="008638CD"/>
    <w:rsid w:val="00866C57"/>
    <w:rsid w:val="008677D8"/>
    <w:rsid w:val="00867AE4"/>
    <w:rsid w:val="00867BC4"/>
    <w:rsid w:val="00870562"/>
    <w:rsid w:val="008733E3"/>
    <w:rsid w:val="00874EE7"/>
    <w:rsid w:val="00880CA1"/>
    <w:rsid w:val="00880CE5"/>
    <w:rsid w:val="008830A4"/>
    <w:rsid w:val="008856D5"/>
    <w:rsid w:val="00885FC4"/>
    <w:rsid w:val="00886DA9"/>
    <w:rsid w:val="00886F1D"/>
    <w:rsid w:val="0088741F"/>
    <w:rsid w:val="00890832"/>
    <w:rsid w:val="0089092A"/>
    <w:rsid w:val="00890B77"/>
    <w:rsid w:val="00893B01"/>
    <w:rsid w:val="008945FD"/>
    <w:rsid w:val="0089532C"/>
    <w:rsid w:val="00895715"/>
    <w:rsid w:val="008959A4"/>
    <w:rsid w:val="00895DF7"/>
    <w:rsid w:val="00896580"/>
    <w:rsid w:val="00896A6B"/>
    <w:rsid w:val="008A15A4"/>
    <w:rsid w:val="008A1B29"/>
    <w:rsid w:val="008A22D1"/>
    <w:rsid w:val="008A25CB"/>
    <w:rsid w:val="008A2B91"/>
    <w:rsid w:val="008A3AD8"/>
    <w:rsid w:val="008A6998"/>
    <w:rsid w:val="008A6A62"/>
    <w:rsid w:val="008A6A78"/>
    <w:rsid w:val="008B0BBA"/>
    <w:rsid w:val="008B12C3"/>
    <w:rsid w:val="008B35E0"/>
    <w:rsid w:val="008B3818"/>
    <w:rsid w:val="008B3B3C"/>
    <w:rsid w:val="008B5637"/>
    <w:rsid w:val="008C20A2"/>
    <w:rsid w:val="008C31D7"/>
    <w:rsid w:val="008C362E"/>
    <w:rsid w:val="008C3F54"/>
    <w:rsid w:val="008C628F"/>
    <w:rsid w:val="008C6F48"/>
    <w:rsid w:val="008D0236"/>
    <w:rsid w:val="008D123C"/>
    <w:rsid w:val="008D40C6"/>
    <w:rsid w:val="008D5F91"/>
    <w:rsid w:val="008E08AB"/>
    <w:rsid w:val="008E38C4"/>
    <w:rsid w:val="008E5AE7"/>
    <w:rsid w:val="008E6003"/>
    <w:rsid w:val="008E6B89"/>
    <w:rsid w:val="008E7114"/>
    <w:rsid w:val="008F10BC"/>
    <w:rsid w:val="008F1B7E"/>
    <w:rsid w:val="008F1BB2"/>
    <w:rsid w:val="008F1CDB"/>
    <w:rsid w:val="008F20AD"/>
    <w:rsid w:val="008F6461"/>
    <w:rsid w:val="008F7EC3"/>
    <w:rsid w:val="00902321"/>
    <w:rsid w:val="00903960"/>
    <w:rsid w:val="0090641D"/>
    <w:rsid w:val="00912841"/>
    <w:rsid w:val="009143DB"/>
    <w:rsid w:val="00914E0C"/>
    <w:rsid w:val="00916F90"/>
    <w:rsid w:val="00917E6A"/>
    <w:rsid w:val="00920DE8"/>
    <w:rsid w:val="00920F62"/>
    <w:rsid w:val="00921325"/>
    <w:rsid w:val="009214D5"/>
    <w:rsid w:val="00922DE9"/>
    <w:rsid w:val="00923B24"/>
    <w:rsid w:val="009243F8"/>
    <w:rsid w:val="0092749C"/>
    <w:rsid w:val="0093067B"/>
    <w:rsid w:val="00931585"/>
    <w:rsid w:val="00933604"/>
    <w:rsid w:val="00933FCA"/>
    <w:rsid w:val="00935CC2"/>
    <w:rsid w:val="00936935"/>
    <w:rsid w:val="009372D1"/>
    <w:rsid w:val="009372FA"/>
    <w:rsid w:val="00937769"/>
    <w:rsid w:val="009400FF"/>
    <w:rsid w:val="00943288"/>
    <w:rsid w:val="00943A4D"/>
    <w:rsid w:val="0094505A"/>
    <w:rsid w:val="00945F75"/>
    <w:rsid w:val="009467E5"/>
    <w:rsid w:val="00946D91"/>
    <w:rsid w:val="00946F87"/>
    <w:rsid w:val="009477C7"/>
    <w:rsid w:val="0095110D"/>
    <w:rsid w:val="00951771"/>
    <w:rsid w:val="00952B27"/>
    <w:rsid w:val="00953CCB"/>
    <w:rsid w:val="00954B3F"/>
    <w:rsid w:val="009552CE"/>
    <w:rsid w:val="00955A77"/>
    <w:rsid w:val="009563AB"/>
    <w:rsid w:val="00961FE0"/>
    <w:rsid w:val="009632D7"/>
    <w:rsid w:val="0096334C"/>
    <w:rsid w:val="009636B8"/>
    <w:rsid w:val="00964A90"/>
    <w:rsid w:val="00965408"/>
    <w:rsid w:val="0096697F"/>
    <w:rsid w:val="009679FF"/>
    <w:rsid w:val="009710EE"/>
    <w:rsid w:val="0097392F"/>
    <w:rsid w:val="00973E9D"/>
    <w:rsid w:val="00981441"/>
    <w:rsid w:val="00981F3B"/>
    <w:rsid w:val="009827B3"/>
    <w:rsid w:val="00984763"/>
    <w:rsid w:val="00984B3C"/>
    <w:rsid w:val="0098669C"/>
    <w:rsid w:val="0098682D"/>
    <w:rsid w:val="0098709A"/>
    <w:rsid w:val="009870FD"/>
    <w:rsid w:val="00987D05"/>
    <w:rsid w:val="00994567"/>
    <w:rsid w:val="00994D0A"/>
    <w:rsid w:val="00995B6F"/>
    <w:rsid w:val="0099780A"/>
    <w:rsid w:val="009A2B36"/>
    <w:rsid w:val="009A3295"/>
    <w:rsid w:val="009A4BFB"/>
    <w:rsid w:val="009A6515"/>
    <w:rsid w:val="009A6D1D"/>
    <w:rsid w:val="009A7ED8"/>
    <w:rsid w:val="009B016D"/>
    <w:rsid w:val="009B02D7"/>
    <w:rsid w:val="009B17C5"/>
    <w:rsid w:val="009B2024"/>
    <w:rsid w:val="009B4F16"/>
    <w:rsid w:val="009B5F11"/>
    <w:rsid w:val="009B7037"/>
    <w:rsid w:val="009B7E47"/>
    <w:rsid w:val="009B7E8B"/>
    <w:rsid w:val="009C07FC"/>
    <w:rsid w:val="009C0DB7"/>
    <w:rsid w:val="009C23B4"/>
    <w:rsid w:val="009C2607"/>
    <w:rsid w:val="009C35B5"/>
    <w:rsid w:val="009C3C8B"/>
    <w:rsid w:val="009C4C65"/>
    <w:rsid w:val="009C5C2B"/>
    <w:rsid w:val="009D021B"/>
    <w:rsid w:val="009D24AA"/>
    <w:rsid w:val="009D2F0E"/>
    <w:rsid w:val="009D4721"/>
    <w:rsid w:val="009D7433"/>
    <w:rsid w:val="009D74AD"/>
    <w:rsid w:val="009E0CA2"/>
    <w:rsid w:val="009E3EF5"/>
    <w:rsid w:val="009E4E3A"/>
    <w:rsid w:val="009E6F8B"/>
    <w:rsid w:val="009E70EA"/>
    <w:rsid w:val="009F0AE6"/>
    <w:rsid w:val="009F5F55"/>
    <w:rsid w:val="009F6AA7"/>
    <w:rsid w:val="009F7F0C"/>
    <w:rsid w:val="00A0228E"/>
    <w:rsid w:val="00A0345E"/>
    <w:rsid w:val="00A04F77"/>
    <w:rsid w:val="00A06ACC"/>
    <w:rsid w:val="00A12CFB"/>
    <w:rsid w:val="00A13141"/>
    <w:rsid w:val="00A136F8"/>
    <w:rsid w:val="00A14054"/>
    <w:rsid w:val="00A1432D"/>
    <w:rsid w:val="00A14D75"/>
    <w:rsid w:val="00A17844"/>
    <w:rsid w:val="00A21072"/>
    <w:rsid w:val="00A21BFD"/>
    <w:rsid w:val="00A23D49"/>
    <w:rsid w:val="00A23EB0"/>
    <w:rsid w:val="00A24C27"/>
    <w:rsid w:val="00A25DDD"/>
    <w:rsid w:val="00A2637C"/>
    <w:rsid w:val="00A269AB"/>
    <w:rsid w:val="00A3154C"/>
    <w:rsid w:val="00A41660"/>
    <w:rsid w:val="00A424EA"/>
    <w:rsid w:val="00A43E57"/>
    <w:rsid w:val="00A44D36"/>
    <w:rsid w:val="00A44E3C"/>
    <w:rsid w:val="00A46003"/>
    <w:rsid w:val="00A471E9"/>
    <w:rsid w:val="00A47DAB"/>
    <w:rsid w:val="00A502C7"/>
    <w:rsid w:val="00A50966"/>
    <w:rsid w:val="00A51345"/>
    <w:rsid w:val="00A53A30"/>
    <w:rsid w:val="00A53C07"/>
    <w:rsid w:val="00A54A9F"/>
    <w:rsid w:val="00A55045"/>
    <w:rsid w:val="00A5514D"/>
    <w:rsid w:val="00A55983"/>
    <w:rsid w:val="00A5636A"/>
    <w:rsid w:val="00A60E3E"/>
    <w:rsid w:val="00A614A9"/>
    <w:rsid w:val="00A62E5E"/>
    <w:rsid w:val="00A668DD"/>
    <w:rsid w:val="00A66B35"/>
    <w:rsid w:val="00A70D9A"/>
    <w:rsid w:val="00A72BA9"/>
    <w:rsid w:val="00A735D5"/>
    <w:rsid w:val="00A76033"/>
    <w:rsid w:val="00A76B7E"/>
    <w:rsid w:val="00A776A2"/>
    <w:rsid w:val="00A80D55"/>
    <w:rsid w:val="00A80FEE"/>
    <w:rsid w:val="00A820EC"/>
    <w:rsid w:val="00A8336A"/>
    <w:rsid w:val="00A8476F"/>
    <w:rsid w:val="00A848AE"/>
    <w:rsid w:val="00A84A31"/>
    <w:rsid w:val="00A85263"/>
    <w:rsid w:val="00A87091"/>
    <w:rsid w:val="00A91184"/>
    <w:rsid w:val="00A93CE0"/>
    <w:rsid w:val="00A94DD7"/>
    <w:rsid w:val="00A95015"/>
    <w:rsid w:val="00A95621"/>
    <w:rsid w:val="00A95BAF"/>
    <w:rsid w:val="00AA05A6"/>
    <w:rsid w:val="00AA0F8A"/>
    <w:rsid w:val="00AA1CA8"/>
    <w:rsid w:val="00AA2D8E"/>
    <w:rsid w:val="00AA2F93"/>
    <w:rsid w:val="00AA46F4"/>
    <w:rsid w:val="00AA5762"/>
    <w:rsid w:val="00AA6BBD"/>
    <w:rsid w:val="00AA78C1"/>
    <w:rsid w:val="00AA7A68"/>
    <w:rsid w:val="00AA7FAF"/>
    <w:rsid w:val="00AB06C5"/>
    <w:rsid w:val="00AB082F"/>
    <w:rsid w:val="00AB15AD"/>
    <w:rsid w:val="00AB1832"/>
    <w:rsid w:val="00AB283A"/>
    <w:rsid w:val="00AB2C2E"/>
    <w:rsid w:val="00AB3B4B"/>
    <w:rsid w:val="00AB3BC1"/>
    <w:rsid w:val="00AB4C44"/>
    <w:rsid w:val="00AB4CCF"/>
    <w:rsid w:val="00AB53A6"/>
    <w:rsid w:val="00AB542C"/>
    <w:rsid w:val="00AB5B33"/>
    <w:rsid w:val="00AB5B73"/>
    <w:rsid w:val="00AB5B88"/>
    <w:rsid w:val="00AC0507"/>
    <w:rsid w:val="00AC0A39"/>
    <w:rsid w:val="00AC1777"/>
    <w:rsid w:val="00AC200E"/>
    <w:rsid w:val="00AC2238"/>
    <w:rsid w:val="00AC2859"/>
    <w:rsid w:val="00AC38A8"/>
    <w:rsid w:val="00AC5CA6"/>
    <w:rsid w:val="00AC6A52"/>
    <w:rsid w:val="00AC6C21"/>
    <w:rsid w:val="00AD0843"/>
    <w:rsid w:val="00AD0942"/>
    <w:rsid w:val="00AD2802"/>
    <w:rsid w:val="00AD3FF8"/>
    <w:rsid w:val="00AD66E2"/>
    <w:rsid w:val="00AE0AD1"/>
    <w:rsid w:val="00AE180B"/>
    <w:rsid w:val="00AE29FE"/>
    <w:rsid w:val="00AE3440"/>
    <w:rsid w:val="00AE3B29"/>
    <w:rsid w:val="00AE3B87"/>
    <w:rsid w:val="00AE4691"/>
    <w:rsid w:val="00AE63A3"/>
    <w:rsid w:val="00AF183A"/>
    <w:rsid w:val="00AF1998"/>
    <w:rsid w:val="00AF20FA"/>
    <w:rsid w:val="00AF4D8E"/>
    <w:rsid w:val="00AF70D4"/>
    <w:rsid w:val="00B001D2"/>
    <w:rsid w:val="00B01121"/>
    <w:rsid w:val="00B019E3"/>
    <w:rsid w:val="00B0435E"/>
    <w:rsid w:val="00B0580D"/>
    <w:rsid w:val="00B05A0C"/>
    <w:rsid w:val="00B05BD3"/>
    <w:rsid w:val="00B11174"/>
    <w:rsid w:val="00B11D83"/>
    <w:rsid w:val="00B12843"/>
    <w:rsid w:val="00B146C4"/>
    <w:rsid w:val="00B14D9B"/>
    <w:rsid w:val="00B16A44"/>
    <w:rsid w:val="00B175A6"/>
    <w:rsid w:val="00B22318"/>
    <w:rsid w:val="00B22667"/>
    <w:rsid w:val="00B237D4"/>
    <w:rsid w:val="00B24FFE"/>
    <w:rsid w:val="00B30F9D"/>
    <w:rsid w:val="00B3190A"/>
    <w:rsid w:val="00B32F2F"/>
    <w:rsid w:val="00B3322E"/>
    <w:rsid w:val="00B35478"/>
    <w:rsid w:val="00B41F18"/>
    <w:rsid w:val="00B44607"/>
    <w:rsid w:val="00B44E04"/>
    <w:rsid w:val="00B45046"/>
    <w:rsid w:val="00B46CF3"/>
    <w:rsid w:val="00B471F0"/>
    <w:rsid w:val="00B50206"/>
    <w:rsid w:val="00B50861"/>
    <w:rsid w:val="00B5332B"/>
    <w:rsid w:val="00B533DF"/>
    <w:rsid w:val="00B56993"/>
    <w:rsid w:val="00B56CD5"/>
    <w:rsid w:val="00B60697"/>
    <w:rsid w:val="00B61633"/>
    <w:rsid w:val="00B62563"/>
    <w:rsid w:val="00B63820"/>
    <w:rsid w:val="00B641E0"/>
    <w:rsid w:val="00B644D0"/>
    <w:rsid w:val="00B649BC"/>
    <w:rsid w:val="00B7075D"/>
    <w:rsid w:val="00B70821"/>
    <w:rsid w:val="00B70DD4"/>
    <w:rsid w:val="00B748CD"/>
    <w:rsid w:val="00B8021F"/>
    <w:rsid w:val="00B80F4F"/>
    <w:rsid w:val="00B81D4A"/>
    <w:rsid w:val="00B82ED4"/>
    <w:rsid w:val="00B850E9"/>
    <w:rsid w:val="00B87F09"/>
    <w:rsid w:val="00B90D70"/>
    <w:rsid w:val="00B92C65"/>
    <w:rsid w:val="00B9385B"/>
    <w:rsid w:val="00B93BCE"/>
    <w:rsid w:val="00B940DE"/>
    <w:rsid w:val="00B9430A"/>
    <w:rsid w:val="00B949D9"/>
    <w:rsid w:val="00B952B2"/>
    <w:rsid w:val="00B9598A"/>
    <w:rsid w:val="00B962D1"/>
    <w:rsid w:val="00B97A7A"/>
    <w:rsid w:val="00BA0F4C"/>
    <w:rsid w:val="00BA29EB"/>
    <w:rsid w:val="00BA3570"/>
    <w:rsid w:val="00BA392C"/>
    <w:rsid w:val="00BA5478"/>
    <w:rsid w:val="00BA5FD3"/>
    <w:rsid w:val="00BA6CE9"/>
    <w:rsid w:val="00BB0090"/>
    <w:rsid w:val="00BB03F6"/>
    <w:rsid w:val="00BB272D"/>
    <w:rsid w:val="00BB2A66"/>
    <w:rsid w:val="00BB32D8"/>
    <w:rsid w:val="00BB3753"/>
    <w:rsid w:val="00BB39FF"/>
    <w:rsid w:val="00BB4A78"/>
    <w:rsid w:val="00BB5E33"/>
    <w:rsid w:val="00BB6A6C"/>
    <w:rsid w:val="00BC1D8F"/>
    <w:rsid w:val="00BC413D"/>
    <w:rsid w:val="00BC416B"/>
    <w:rsid w:val="00BC568D"/>
    <w:rsid w:val="00BC63A7"/>
    <w:rsid w:val="00BC68D6"/>
    <w:rsid w:val="00BC6E18"/>
    <w:rsid w:val="00BC77D3"/>
    <w:rsid w:val="00BD094B"/>
    <w:rsid w:val="00BD150F"/>
    <w:rsid w:val="00BD2052"/>
    <w:rsid w:val="00BD4F45"/>
    <w:rsid w:val="00BD68DF"/>
    <w:rsid w:val="00BD6DDC"/>
    <w:rsid w:val="00BD732A"/>
    <w:rsid w:val="00BD7BE7"/>
    <w:rsid w:val="00BD7C47"/>
    <w:rsid w:val="00BE07F3"/>
    <w:rsid w:val="00BE1390"/>
    <w:rsid w:val="00BE1FEC"/>
    <w:rsid w:val="00BE2C4E"/>
    <w:rsid w:val="00BE49FC"/>
    <w:rsid w:val="00BE4D27"/>
    <w:rsid w:val="00BE5BD2"/>
    <w:rsid w:val="00BE65CF"/>
    <w:rsid w:val="00BE70D5"/>
    <w:rsid w:val="00BE7100"/>
    <w:rsid w:val="00BF154F"/>
    <w:rsid w:val="00BF1CC8"/>
    <w:rsid w:val="00BF5F53"/>
    <w:rsid w:val="00BF6E93"/>
    <w:rsid w:val="00C00144"/>
    <w:rsid w:val="00C0055A"/>
    <w:rsid w:val="00C00EC4"/>
    <w:rsid w:val="00C04119"/>
    <w:rsid w:val="00C04F05"/>
    <w:rsid w:val="00C0692F"/>
    <w:rsid w:val="00C06BBC"/>
    <w:rsid w:val="00C0715D"/>
    <w:rsid w:val="00C101E7"/>
    <w:rsid w:val="00C1082F"/>
    <w:rsid w:val="00C1099C"/>
    <w:rsid w:val="00C12D9F"/>
    <w:rsid w:val="00C13DEF"/>
    <w:rsid w:val="00C156A2"/>
    <w:rsid w:val="00C218B7"/>
    <w:rsid w:val="00C2211D"/>
    <w:rsid w:val="00C23787"/>
    <w:rsid w:val="00C23A97"/>
    <w:rsid w:val="00C23BBE"/>
    <w:rsid w:val="00C25972"/>
    <w:rsid w:val="00C26E1D"/>
    <w:rsid w:val="00C27BFC"/>
    <w:rsid w:val="00C31B27"/>
    <w:rsid w:val="00C407F5"/>
    <w:rsid w:val="00C42FA3"/>
    <w:rsid w:val="00C438C9"/>
    <w:rsid w:val="00C442BC"/>
    <w:rsid w:val="00C47546"/>
    <w:rsid w:val="00C52F86"/>
    <w:rsid w:val="00C53AC5"/>
    <w:rsid w:val="00C53AD9"/>
    <w:rsid w:val="00C53C7A"/>
    <w:rsid w:val="00C548F5"/>
    <w:rsid w:val="00C54D57"/>
    <w:rsid w:val="00C54DF6"/>
    <w:rsid w:val="00C551B4"/>
    <w:rsid w:val="00C55E26"/>
    <w:rsid w:val="00C56025"/>
    <w:rsid w:val="00C56223"/>
    <w:rsid w:val="00C56A5A"/>
    <w:rsid w:val="00C57166"/>
    <w:rsid w:val="00C57BBB"/>
    <w:rsid w:val="00C61455"/>
    <w:rsid w:val="00C61CAB"/>
    <w:rsid w:val="00C62B17"/>
    <w:rsid w:val="00C6330D"/>
    <w:rsid w:val="00C63E7C"/>
    <w:rsid w:val="00C6583A"/>
    <w:rsid w:val="00C7296B"/>
    <w:rsid w:val="00C74C27"/>
    <w:rsid w:val="00C80F14"/>
    <w:rsid w:val="00C81290"/>
    <w:rsid w:val="00C851BB"/>
    <w:rsid w:val="00C87793"/>
    <w:rsid w:val="00C90328"/>
    <w:rsid w:val="00C90436"/>
    <w:rsid w:val="00C910DD"/>
    <w:rsid w:val="00C91D0E"/>
    <w:rsid w:val="00C928A3"/>
    <w:rsid w:val="00C94870"/>
    <w:rsid w:val="00C94EAD"/>
    <w:rsid w:val="00C95BBC"/>
    <w:rsid w:val="00CA0B25"/>
    <w:rsid w:val="00CA15E2"/>
    <w:rsid w:val="00CA2C97"/>
    <w:rsid w:val="00CA2DCE"/>
    <w:rsid w:val="00CA33D6"/>
    <w:rsid w:val="00CA4C35"/>
    <w:rsid w:val="00CA61F5"/>
    <w:rsid w:val="00CA6F87"/>
    <w:rsid w:val="00CA7FF4"/>
    <w:rsid w:val="00CB18D8"/>
    <w:rsid w:val="00CB280C"/>
    <w:rsid w:val="00CB36ED"/>
    <w:rsid w:val="00CB413C"/>
    <w:rsid w:val="00CB5FBB"/>
    <w:rsid w:val="00CB61B0"/>
    <w:rsid w:val="00CB6C8E"/>
    <w:rsid w:val="00CC0BDC"/>
    <w:rsid w:val="00CC1CEF"/>
    <w:rsid w:val="00CC3B25"/>
    <w:rsid w:val="00CC5867"/>
    <w:rsid w:val="00CC6566"/>
    <w:rsid w:val="00CC69CD"/>
    <w:rsid w:val="00CC7050"/>
    <w:rsid w:val="00CD0DB8"/>
    <w:rsid w:val="00CD1AF0"/>
    <w:rsid w:val="00CD2A9B"/>
    <w:rsid w:val="00CD3297"/>
    <w:rsid w:val="00CD3D80"/>
    <w:rsid w:val="00CD5277"/>
    <w:rsid w:val="00CE08FC"/>
    <w:rsid w:val="00CE09DD"/>
    <w:rsid w:val="00CE1B08"/>
    <w:rsid w:val="00CE2655"/>
    <w:rsid w:val="00CE308A"/>
    <w:rsid w:val="00CE45F4"/>
    <w:rsid w:val="00CE4DFB"/>
    <w:rsid w:val="00CE6E47"/>
    <w:rsid w:val="00CF01F9"/>
    <w:rsid w:val="00CF3879"/>
    <w:rsid w:val="00CF504F"/>
    <w:rsid w:val="00CF512F"/>
    <w:rsid w:val="00CF5E30"/>
    <w:rsid w:val="00CF7451"/>
    <w:rsid w:val="00D0405D"/>
    <w:rsid w:val="00D04674"/>
    <w:rsid w:val="00D050AD"/>
    <w:rsid w:val="00D06286"/>
    <w:rsid w:val="00D0672F"/>
    <w:rsid w:val="00D106EB"/>
    <w:rsid w:val="00D12768"/>
    <w:rsid w:val="00D12AB3"/>
    <w:rsid w:val="00D12BA3"/>
    <w:rsid w:val="00D12E96"/>
    <w:rsid w:val="00D14558"/>
    <w:rsid w:val="00D1622E"/>
    <w:rsid w:val="00D22307"/>
    <w:rsid w:val="00D23C81"/>
    <w:rsid w:val="00D2402C"/>
    <w:rsid w:val="00D26F2F"/>
    <w:rsid w:val="00D27F22"/>
    <w:rsid w:val="00D30E25"/>
    <w:rsid w:val="00D322A6"/>
    <w:rsid w:val="00D332E3"/>
    <w:rsid w:val="00D3352D"/>
    <w:rsid w:val="00D33997"/>
    <w:rsid w:val="00D33CF3"/>
    <w:rsid w:val="00D3705A"/>
    <w:rsid w:val="00D3787A"/>
    <w:rsid w:val="00D41233"/>
    <w:rsid w:val="00D41619"/>
    <w:rsid w:val="00D41DDD"/>
    <w:rsid w:val="00D41F9D"/>
    <w:rsid w:val="00D43EA2"/>
    <w:rsid w:val="00D446BB"/>
    <w:rsid w:val="00D44D2E"/>
    <w:rsid w:val="00D46AF9"/>
    <w:rsid w:val="00D47FCB"/>
    <w:rsid w:val="00D52855"/>
    <w:rsid w:val="00D52886"/>
    <w:rsid w:val="00D52F56"/>
    <w:rsid w:val="00D538E9"/>
    <w:rsid w:val="00D54516"/>
    <w:rsid w:val="00D54C30"/>
    <w:rsid w:val="00D54E39"/>
    <w:rsid w:val="00D558D4"/>
    <w:rsid w:val="00D60990"/>
    <w:rsid w:val="00D62508"/>
    <w:rsid w:val="00D66364"/>
    <w:rsid w:val="00D66FBB"/>
    <w:rsid w:val="00D705C4"/>
    <w:rsid w:val="00D70E00"/>
    <w:rsid w:val="00D7172B"/>
    <w:rsid w:val="00D73984"/>
    <w:rsid w:val="00D7448E"/>
    <w:rsid w:val="00D7460A"/>
    <w:rsid w:val="00D7468E"/>
    <w:rsid w:val="00D74728"/>
    <w:rsid w:val="00D75BA7"/>
    <w:rsid w:val="00D766A2"/>
    <w:rsid w:val="00D77226"/>
    <w:rsid w:val="00D839E8"/>
    <w:rsid w:val="00D851EA"/>
    <w:rsid w:val="00D86098"/>
    <w:rsid w:val="00D865FF"/>
    <w:rsid w:val="00D86788"/>
    <w:rsid w:val="00D90CFF"/>
    <w:rsid w:val="00D910C9"/>
    <w:rsid w:val="00D920DF"/>
    <w:rsid w:val="00D93976"/>
    <w:rsid w:val="00D93AA5"/>
    <w:rsid w:val="00D94917"/>
    <w:rsid w:val="00D953DB"/>
    <w:rsid w:val="00D96795"/>
    <w:rsid w:val="00D9725A"/>
    <w:rsid w:val="00D97D7B"/>
    <w:rsid w:val="00DA07DB"/>
    <w:rsid w:val="00DA2906"/>
    <w:rsid w:val="00DA442E"/>
    <w:rsid w:val="00DA59FF"/>
    <w:rsid w:val="00DA74BD"/>
    <w:rsid w:val="00DB1C9F"/>
    <w:rsid w:val="00DB1E29"/>
    <w:rsid w:val="00DB36F3"/>
    <w:rsid w:val="00DB547B"/>
    <w:rsid w:val="00DB6F85"/>
    <w:rsid w:val="00DC0022"/>
    <w:rsid w:val="00DC04C4"/>
    <w:rsid w:val="00DC4D21"/>
    <w:rsid w:val="00DC4FD5"/>
    <w:rsid w:val="00DC5188"/>
    <w:rsid w:val="00DC5260"/>
    <w:rsid w:val="00DC5EA7"/>
    <w:rsid w:val="00DC7D1B"/>
    <w:rsid w:val="00DD162D"/>
    <w:rsid w:val="00DD37E1"/>
    <w:rsid w:val="00DD3878"/>
    <w:rsid w:val="00DD5A57"/>
    <w:rsid w:val="00DD6D83"/>
    <w:rsid w:val="00DD7597"/>
    <w:rsid w:val="00DD7DF9"/>
    <w:rsid w:val="00DE0708"/>
    <w:rsid w:val="00DE43A2"/>
    <w:rsid w:val="00DE4604"/>
    <w:rsid w:val="00DE57CE"/>
    <w:rsid w:val="00DF3CFC"/>
    <w:rsid w:val="00DF3EDA"/>
    <w:rsid w:val="00DF4D5E"/>
    <w:rsid w:val="00DF77E5"/>
    <w:rsid w:val="00E00AB0"/>
    <w:rsid w:val="00E01BF7"/>
    <w:rsid w:val="00E02374"/>
    <w:rsid w:val="00E068A7"/>
    <w:rsid w:val="00E06BE4"/>
    <w:rsid w:val="00E100A4"/>
    <w:rsid w:val="00E111FC"/>
    <w:rsid w:val="00E11E3C"/>
    <w:rsid w:val="00E13A96"/>
    <w:rsid w:val="00E151D1"/>
    <w:rsid w:val="00E16EA4"/>
    <w:rsid w:val="00E17FDB"/>
    <w:rsid w:val="00E20167"/>
    <w:rsid w:val="00E20932"/>
    <w:rsid w:val="00E228DC"/>
    <w:rsid w:val="00E23E3D"/>
    <w:rsid w:val="00E24B71"/>
    <w:rsid w:val="00E26EA6"/>
    <w:rsid w:val="00E301C2"/>
    <w:rsid w:val="00E30B76"/>
    <w:rsid w:val="00E31FEF"/>
    <w:rsid w:val="00E32E4C"/>
    <w:rsid w:val="00E36F06"/>
    <w:rsid w:val="00E41C56"/>
    <w:rsid w:val="00E42FAC"/>
    <w:rsid w:val="00E445AF"/>
    <w:rsid w:val="00E44846"/>
    <w:rsid w:val="00E5089F"/>
    <w:rsid w:val="00E50B85"/>
    <w:rsid w:val="00E51E87"/>
    <w:rsid w:val="00E5253F"/>
    <w:rsid w:val="00E5483B"/>
    <w:rsid w:val="00E56A72"/>
    <w:rsid w:val="00E57628"/>
    <w:rsid w:val="00E60589"/>
    <w:rsid w:val="00E610A3"/>
    <w:rsid w:val="00E6323F"/>
    <w:rsid w:val="00E64C52"/>
    <w:rsid w:val="00E64FF1"/>
    <w:rsid w:val="00E65669"/>
    <w:rsid w:val="00E75F74"/>
    <w:rsid w:val="00E805C9"/>
    <w:rsid w:val="00E8252A"/>
    <w:rsid w:val="00E832AC"/>
    <w:rsid w:val="00E85E30"/>
    <w:rsid w:val="00E8782B"/>
    <w:rsid w:val="00E87EDB"/>
    <w:rsid w:val="00E942F1"/>
    <w:rsid w:val="00E94DCF"/>
    <w:rsid w:val="00E95EB6"/>
    <w:rsid w:val="00E96682"/>
    <w:rsid w:val="00E971EA"/>
    <w:rsid w:val="00E975AC"/>
    <w:rsid w:val="00E97BE0"/>
    <w:rsid w:val="00E97EFD"/>
    <w:rsid w:val="00EA0636"/>
    <w:rsid w:val="00EA3414"/>
    <w:rsid w:val="00EA579F"/>
    <w:rsid w:val="00EA6C8C"/>
    <w:rsid w:val="00EB0E8B"/>
    <w:rsid w:val="00EB0F56"/>
    <w:rsid w:val="00EB2C76"/>
    <w:rsid w:val="00EB3BE6"/>
    <w:rsid w:val="00EB466A"/>
    <w:rsid w:val="00EB5E0C"/>
    <w:rsid w:val="00EB7BEB"/>
    <w:rsid w:val="00EC0B9F"/>
    <w:rsid w:val="00EC1D12"/>
    <w:rsid w:val="00EC20BE"/>
    <w:rsid w:val="00EC260C"/>
    <w:rsid w:val="00EC3C5C"/>
    <w:rsid w:val="00EC4337"/>
    <w:rsid w:val="00EC5735"/>
    <w:rsid w:val="00EC66F3"/>
    <w:rsid w:val="00EC784D"/>
    <w:rsid w:val="00EC7CDB"/>
    <w:rsid w:val="00ED0C11"/>
    <w:rsid w:val="00ED0C99"/>
    <w:rsid w:val="00ED2994"/>
    <w:rsid w:val="00ED3733"/>
    <w:rsid w:val="00ED538C"/>
    <w:rsid w:val="00ED58F0"/>
    <w:rsid w:val="00ED66AD"/>
    <w:rsid w:val="00ED76EA"/>
    <w:rsid w:val="00EE05CE"/>
    <w:rsid w:val="00EE0AD4"/>
    <w:rsid w:val="00EE14E0"/>
    <w:rsid w:val="00EE1E4A"/>
    <w:rsid w:val="00EE2DA8"/>
    <w:rsid w:val="00EE45FB"/>
    <w:rsid w:val="00EE53DE"/>
    <w:rsid w:val="00EE547E"/>
    <w:rsid w:val="00EE6849"/>
    <w:rsid w:val="00EE73C1"/>
    <w:rsid w:val="00EF0A96"/>
    <w:rsid w:val="00EF16FB"/>
    <w:rsid w:val="00EF33C3"/>
    <w:rsid w:val="00EF46FE"/>
    <w:rsid w:val="00EF4B64"/>
    <w:rsid w:val="00EF522F"/>
    <w:rsid w:val="00EF68BD"/>
    <w:rsid w:val="00EF7FA1"/>
    <w:rsid w:val="00F00457"/>
    <w:rsid w:val="00F01CF6"/>
    <w:rsid w:val="00F01F35"/>
    <w:rsid w:val="00F02F38"/>
    <w:rsid w:val="00F03FEE"/>
    <w:rsid w:val="00F0683C"/>
    <w:rsid w:val="00F07FF4"/>
    <w:rsid w:val="00F146F6"/>
    <w:rsid w:val="00F157C6"/>
    <w:rsid w:val="00F1669D"/>
    <w:rsid w:val="00F21779"/>
    <w:rsid w:val="00F234EE"/>
    <w:rsid w:val="00F2399F"/>
    <w:rsid w:val="00F23C7B"/>
    <w:rsid w:val="00F24873"/>
    <w:rsid w:val="00F25FCE"/>
    <w:rsid w:val="00F263DC"/>
    <w:rsid w:val="00F2664E"/>
    <w:rsid w:val="00F26F7E"/>
    <w:rsid w:val="00F27F3B"/>
    <w:rsid w:val="00F313AA"/>
    <w:rsid w:val="00F31413"/>
    <w:rsid w:val="00F34005"/>
    <w:rsid w:val="00F36202"/>
    <w:rsid w:val="00F36300"/>
    <w:rsid w:val="00F369A4"/>
    <w:rsid w:val="00F408D2"/>
    <w:rsid w:val="00F412FD"/>
    <w:rsid w:val="00F46441"/>
    <w:rsid w:val="00F47A98"/>
    <w:rsid w:val="00F5051A"/>
    <w:rsid w:val="00F514C4"/>
    <w:rsid w:val="00F52C2B"/>
    <w:rsid w:val="00F53C67"/>
    <w:rsid w:val="00F53FCF"/>
    <w:rsid w:val="00F54ED4"/>
    <w:rsid w:val="00F561DD"/>
    <w:rsid w:val="00F567A0"/>
    <w:rsid w:val="00F57212"/>
    <w:rsid w:val="00F57AB9"/>
    <w:rsid w:val="00F62028"/>
    <w:rsid w:val="00F62B92"/>
    <w:rsid w:val="00F632A6"/>
    <w:rsid w:val="00F6366D"/>
    <w:rsid w:val="00F66B8D"/>
    <w:rsid w:val="00F67A7E"/>
    <w:rsid w:val="00F703CE"/>
    <w:rsid w:val="00F70FBF"/>
    <w:rsid w:val="00F71A53"/>
    <w:rsid w:val="00F74159"/>
    <w:rsid w:val="00F756D4"/>
    <w:rsid w:val="00F77035"/>
    <w:rsid w:val="00F80253"/>
    <w:rsid w:val="00F835A0"/>
    <w:rsid w:val="00F84449"/>
    <w:rsid w:val="00F86C2B"/>
    <w:rsid w:val="00F90C10"/>
    <w:rsid w:val="00F91120"/>
    <w:rsid w:val="00F930C1"/>
    <w:rsid w:val="00F93181"/>
    <w:rsid w:val="00F93C31"/>
    <w:rsid w:val="00F94C30"/>
    <w:rsid w:val="00F94CC7"/>
    <w:rsid w:val="00F959EE"/>
    <w:rsid w:val="00F964EF"/>
    <w:rsid w:val="00F96B24"/>
    <w:rsid w:val="00FA001C"/>
    <w:rsid w:val="00FA3DEA"/>
    <w:rsid w:val="00FA51A6"/>
    <w:rsid w:val="00FA6B00"/>
    <w:rsid w:val="00FB1150"/>
    <w:rsid w:val="00FB388C"/>
    <w:rsid w:val="00FB3BF8"/>
    <w:rsid w:val="00FB3F43"/>
    <w:rsid w:val="00FB545C"/>
    <w:rsid w:val="00FB57EC"/>
    <w:rsid w:val="00FB7057"/>
    <w:rsid w:val="00FB7DC5"/>
    <w:rsid w:val="00FC15FF"/>
    <w:rsid w:val="00FC1BBC"/>
    <w:rsid w:val="00FC2B29"/>
    <w:rsid w:val="00FC3DCB"/>
    <w:rsid w:val="00FC5648"/>
    <w:rsid w:val="00FD1AD3"/>
    <w:rsid w:val="00FD6397"/>
    <w:rsid w:val="00FD72E1"/>
    <w:rsid w:val="00FD7528"/>
    <w:rsid w:val="00FD7848"/>
    <w:rsid w:val="00FE2232"/>
    <w:rsid w:val="00FE271F"/>
    <w:rsid w:val="00FE3BDC"/>
    <w:rsid w:val="00FE3E39"/>
    <w:rsid w:val="00FE5726"/>
    <w:rsid w:val="00FE5CBD"/>
    <w:rsid w:val="00FE5EEE"/>
    <w:rsid w:val="00FE637B"/>
    <w:rsid w:val="00FE6742"/>
    <w:rsid w:val="00FE7584"/>
    <w:rsid w:val="00FE78FD"/>
    <w:rsid w:val="00FF1275"/>
    <w:rsid w:val="00FF2FB8"/>
    <w:rsid w:val="00FF32C4"/>
    <w:rsid w:val="00FF73F7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4E2"/>
    <w:pPr>
      <w:spacing w:after="0" w:line="240" w:lineRule="auto"/>
    </w:pPr>
  </w:style>
  <w:style w:type="table" w:styleId="TableGrid">
    <w:name w:val="Table Grid"/>
    <w:basedOn w:val="TableNormal"/>
    <w:uiPriority w:val="59"/>
    <w:rsid w:val="0017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1"/>
  </w:style>
  <w:style w:type="paragraph" w:styleId="Footer">
    <w:name w:val="footer"/>
    <w:basedOn w:val="Normal"/>
    <w:link w:val="FooterChar"/>
    <w:uiPriority w:val="99"/>
    <w:semiHidden/>
    <w:unhideWhenUsed/>
    <w:rsid w:val="00EF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A1"/>
  </w:style>
  <w:style w:type="paragraph" w:styleId="BalloonText">
    <w:name w:val="Balloon Text"/>
    <w:basedOn w:val="Normal"/>
    <w:link w:val="BalloonTextChar"/>
    <w:uiPriority w:val="99"/>
    <w:semiHidden/>
    <w:unhideWhenUsed/>
    <w:rsid w:val="00EF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2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topo.com/m/UVQ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P.</dc:creator>
  <cp:lastModifiedBy>Mike P.</cp:lastModifiedBy>
  <cp:revision>264</cp:revision>
  <dcterms:created xsi:type="dcterms:W3CDTF">2018-02-23T14:47:00Z</dcterms:created>
  <dcterms:modified xsi:type="dcterms:W3CDTF">2020-03-14T23:01:00Z</dcterms:modified>
</cp:coreProperties>
</file>